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092D468" w14:textId="77777777" w:rsidR="00DC46F4" w:rsidRPr="00785715" w:rsidRDefault="00DC46F4">
      <w:pPr>
        <w:rPr>
          <w:sz w:val="23"/>
          <w:szCs w:val="23"/>
        </w:rPr>
      </w:pPr>
      <w:r w:rsidRPr="00785715">
        <w:rPr>
          <w:sz w:val="23"/>
          <w:szCs w:val="23"/>
          <w:lang w:val="en-CA"/>
        </w:rPr>
        <w:fldChar w:fldCharType="begin"/>
      </w:r>
      <w:r w:rsidRPr="00785715">
        <w:rPr>
          <w:sz w:val="23"/>
          <w:szCs w:val="23"/>
          <w:lang w:val="en-CA"/>
        </w:rPr>
        <w:instrText xml:space="preserve"> SEQ CHAPTER \h \r 1</w:instrText>
      </w:r>
      <w:r w:rsidRPr="00785715">
        <w:rPr>
          <w:sz w:val="23"/>
          <w:szCs w:val="23"/>
          <w:lang w:val="en-CA"/>
        </w:rPr>
        <w:fldChar w:fldCharType="end"/>
      </w:r>
    </w:p>
    <w:p w14:paraId="5BEB6070" w14:textId="77777777" w:rsidR="00DC46F4" w:rsidRPr="00785715" w:rsidRDefault="00DC46F4">
      <w:pPr>
        <w:rPr>
          <w:sz w:val="23"/>
          <w:szCs w:val="23"/>
        </w:rPr>
      </w:pPr>
    </w:p>
    <w:p w14:paraId="6FDF8D8A" w14:textId="77777777" w:rsidR="00DC46F4" w:rsidRPr="00785715" w:rsidRDefault="00DC46F4">
      <w:pPr>
        <w:rPr>
          <w:sz w:val="23"/>
          <w:szCs w:val="23"/>
        </w:rPr>
      </w:pPr>
    </w:p>
    <w:p w14:paraId="6E45D3B4" w14:textId="77777777" w:rsidR="00DC46F4" w:rsidRPr="00785715" w:rsidRDefault="00DC46F4">
      <w:pPr>
        <w:rPr>
          <w:sz w:val="23"/>
          <w:szCs w:val="23"/>
        </w:rPr>
      </w:pPr>
    </w:p>
    <w:p w14:paraId="07D781E0" w14:textId="77777777" w:rsidR="00DC46F4" w:rsidRPr="00785715" w:rsidRDefault="00DC46F4">
      <w:pPr>
        <w:rPr>
          <w:sz w:val="23"/>
          <w:szCs w:val="23"/>
        </w:rPr>
      </w:pPr>
    </w:p>
    <w:p w14:paraId="719E2DFD" w14:textId="77777777" w:rsidR="00DC46F4" w:rsidRPr="00785715" w:rsidRDefault="00DC46F4">
      <w:pPr>
        <w:rPr>
          <w:sz w:val="23"/>
          <w:szCs w:val="23"/>
        </w:rPr>
      </w:pPr>
    </w:p>
    <w:p w14:paraId="5C5724EA" w14:textId="77777777" w:rsidR="00DC46F4" w:rsidRPr="00785715" w:rsidRDefault="00DC46F4">
      <w:pPr>
        <w:rPr>
          <w:sz w:val="23"/>
          <w:szCs w:val="23"/>
        </w:rPr>
      </w:pPr>
    </w:p>
    <w:p w14:paraId="16301554" w14:textId="77777777" w:rsidR="00DC46F4" w:rsidRPr="00785715" w:rsidRDefault="00DC46F4">
      <w:pPr>
        <w:rPr>
          <w:sz w:val="23"/>
          <w:szCs w:val="23"/>
        </w:rPr>
      </w:pPr>
    </w:p>
    <w:p w14:paraId="4DAEF5B5" w14:textId="77777777" w:rsidR="00DC46F4" w:rsidRPr="00785715" w:rsidRDefault="00DC46F4">
      <w:pPr>
        <w:rPr>
          <w:sz w:val="23"/>
          <w:szCs w:val="23"/>
        </w:rPr>
      </w:pPr>
    </w:p>
    <w:p w14:paraId="4C14F174" w14:textId="77777777" w:rsidR="00DC46F4" w:rsidRPr="00785715" w:rsidRDefault="00DC46F4">
      <w:pPr>
        <w:rPr>
          <w:sz w:val="23"/>
          <w:szCs w:val="23"/>
        </w:rPr>
      </w:pPr>
    </w:p>
    <w:p w14:paraId="5A7FBAAB" w14:textId="77777777" w:rsidR="00DC46F4" w:rsidRPr="00785715" w:rsidRDefault="00DC46F4">
      <w:pPr>
        <w:rPr>
          <w:sz w:val="23"/>
          <w:szCs w:val="23"/>
        </w:rPr>
      </w:pPr>
    </w:p>
    <w:p w14:paraId="71290F8E" w14:textId="77777777" w:rsidR="00DC46F4" w:rsidRPr="00785715" w:rsidRDefault="00DC46F4">
      <w:pPr>
        <w:rPr>
          <w:sz w:val="23"/>
          <w:szCs w:val="23"/>
        </w:rPr>
      </w:pPr>
    </w:p>
    <w:p w14:paraId="4F46A7D5" w14:textId="77777777" w:rsidR="00DC46F4" w:rsidRPr="00785715" w:rsidRDefault="00DC46F4">
      <w:pPr>
        <w:rPr>
          <w:sz w:val="23"/>
          <w:szCs w:val="23"/>
        </w:rPr>
      </w:pPr>
    </w:p>
    <w:p w14:paraId="64A169EC" w14:textId="77777777" w:rsidR="00DC46F4" w:rsidRPr="00785715" w:rsidRDefault="00DC46F4">
      <w:pPr>
        <w:rPr>
          <w:sz w:val="23"/>
          <w:szCs w:val="23"/>
        </w:rPr>
      </w:pPr>
    </w:p>
    <w:p w14:paraId="1F6970E2" w14:textId="77777777" w:rsidR="00DC46F4" w:rsidRPr="00785715" w:rsidRDefault="00DC46F4">
      <w:pPr>
        <w:rPr>
          <w:sz w:val="23"/>
          <w:szCs w:val="23"/>
        </w:rPr>
      </w:pPr>
    </w:p>
    <w:p w14:paraId="2B1C4207" w14:textId="77777777" w:rsidR="00DC46F4" w:rsidRPr="00785715" w:rsidRDefault="00DC46F4">
      <w:pPr>
        <w:rPr>
          <w:sz w:val="23"/>
          <w:szCs w:val="23"/>
        </w:rPr>
      </w:pPr>
    </w:p>
    <w:p w14:paraId="761DDBA9" w14:textId="77777777" w:rsidR="00DC46F4" w:rsidRPr="00785715" w:rsidRDefault="00DC46F4">
      <w:pPr>
        <w:rPr>
          <w:sz w:val="23"/>
          <w:szCs w:val="23"/>
        </w:rPr>
      </w:pPr>
    </w:p>
    <w:p w14:paraId="7280C96B" w14:textId="77777777" w:rsidR="00DC46F4" w:rsidRPr="00785715" w:rsidRDefault="00C1257B">
      <w:pPr>
        <w:jc w:val="center"/>
        <w:rPr>
          <w:rFonts w:ascii="Arial" w:hAnsi="Arial" w:cs="Arial"/>
          <w:b/>
          <w:bCs/>
          <w:sz w:val="24"/>
          <w:szCs w:val="24"/>
          <w:u w:val="single"/>
        </w:rPr>
      </w:pPr>
      <w:r w:rsidRPr="00785715">
        <w:rPr>
          <w:rFonts w:ascii="Arial" w:hAnsi="Arial" w:cs="Arial"/>
          <w:b/>
          <w:bCs/>
          <w:sz w:val="24"/>
          <w:szCs w:val="24"/>
          <w:u w:val="single"/>
        </w:rPr>
        <w:t>NORTH MIAMI SPECIAL POLICE OFFICERS’ FUND</w:t>
      </w:r>
    </w:p>
    <w:p w14:paraId="51BC04C8" w14:textId="77777777" w:rsidR="00DC46F4" w:rsidRPr="00785715" w:rsidRDefault="00DC46F4">
      <w:pPr>
        <w:rPr>
          <w:rFonts w:ascii="Arial" w:hAnsi="Arial" w:cs="Arial"/>
          <w:b/>
          <w:bCs/>
          <w:sz w:val="24"/>
          <w:szCs w:val="24"/>
          <w:u w:val="single"/>
        </w:rPr>
      </w:pPr>
    </w:p>
    <w:p w14:paraId="351050B0" w14:textId="77777777" w:rsidR="00DC46F4" w:rsidRPr="00785715" w:rsidRDefault="00DC46F4">
      <w:pPr>
        <w:jc w:val="center"/>
        <w:rPr>
          <w:rFonts w:ascii="Arial" w:hAnsi="Arial" w:cs="Arial"/>
          <w:sz w:val="24"/>
          <w:szCs w:val="24"/>
          <w:u w:val="single"/>
        </w:rPr>
      </w:pPr>
      <w:r w:rsidRPr="00785715">
        <w:rPr>
          <w:rFonts w:ascii="Arial" w:hAnsi="Arial" w:cs="Arial"/>
          <w:sz w:val="24"/>
          <w:szCs w:val="24"/>
          <w:u w:val="single"/>
        </w:rPr>
        <w:t>SUMMARY PLAN DESCRIPTION</w:t>
      </w:r>
    </w:p>
    <w:p w14:paraId="4DF43638" w14:textId="77777777" w:rsidR="00DC46F4" w:rsidRPr="00785715" w:rsidRDefault="00DC46F4">
      <w:pPr>
        <w:rPr>
          <w:rFonts w:ascii="Arial" w:hAnsi="Arial" w:cs="Arial"/>
          <w:sz w:val="24"/>
          <w:szCs w:val="24"/>
          <w:u w:val="single"/>
        </w:rPr>
      </w:pPr>
    </w:p>
    <w:p w14:paraId="2CD0EAB8" w14:textId="77777777" w:rsidR="00DC46F4" w:rsidRPr="00785715" w:rsidRDefault="00DC46F4">
      <w:pPr>
        <w:rPr>
          <w:rFonts w:ascii="Arial" w:hAnsi="Arial" w:cs="Arial"/>
          <w:sz w:val="24"/>
          <w:szCs w:val="24"/>
          <w:u w:val="single"/>
        </w:rPr>
      </w:pPr>
    </w:p>
    <w:p w14:paraId="65C96FA8" w14:textId="77777777" w:rsidR="00DC46F4" w:rsidRPr="00785715" w:rsidRDefault="00DC46F4">
      <w:pPr>
        <w:rPr>
          <w:rFonts w:ascii="Arial" w:hAnsi="Arial" w:cs="Arial"/>
          <w:sz w:val="24"/>
          <w:szCs w:val="24"/>
          <w:u w:val="single"/>
        </w:rPr>
      </w:pPr>
    </w:p>
    <w:p w14:paraId="7BCD5F90" w14:textId="77777777" w:rsidR="00DC46F4" w:rsidRPr="00785715" w:rsidRDefault="00DC46F4">
      <w:pPr>
        <w:rPr>
          <w:rFonts w:ascii="Arial" w:hAnsi="Arial" w:cs="Arial"/>
          <w:sz w:val="24"/>
          <w:szCs w:val="24"/>
        </w:rPr>
      </w:pPr>
    </w:p>
    <w:p w14:paraId="10D807DC" w14:textId="77777777" w:rsidR="00DC46F4" w:rsidRPr="00785715" w:rsidRDefault="00DC46F4">
      <w:pPr>
        <w:rPr>
          <w:rFonts w:ascii="Arial" w:hAnsi="Arial" w:cs="Arial"/>
          <w:sz w:val="24"/>
          <w:szCs w:val="24"/>
        </w:rPr>
      </w:pPr>
    </w:p>
    <w:p w14:paraId="4AB22FCE" w14:textId="77777777" w:rsidR="00DC46F4" w:rsidRPr="00785715" w:rsidRDefault="00DC46F4">
      <w:pPr>
        <w:rPr>
          <w:rFonts w:ascii="Arial" w:hAnsi="Arial" w:cs="Arial"/>
          <w:sz w:val="24"/>
          <w:szCs w:val="24"/>
        </w:rPr>
      </w:pPr>
    </w:p>
    <w:p w14:paraId="30E0C41C" w14:textId="77777777" w:rsidR="00DC46F4" w:rsidRPr="00785715" w:rsidRDefault="00DC46F4">
      <w:pPr>
        <w:rPr>
          <w:rFonts w:ascii="Arial" w:hAnsi="Arial" w:cs="Arial"/>
          <w:sz w:val="24"/>
          <w:szCs w:val="24"/>
        </w:rPr>
      </w:pPr>
    </w:p>
    <w:p w14:paraId="39D02A95" w14:textId="77777777" w:rsidR="00DC46F4" w:rsidRPr="00785715" w:rsidRDefault="00DC46F4">
      <w:pPr>
        <w:rPr>
          <w:rFonts w:ascii="Arial" w:hAnsi="Arial" w:cs="Arial"/>
          <w:sz w:val="24"/>
          <w:szCs w:val="24"/>
        </w:rPr>
      </w:pPr>
    </w:p>
    <w:p w14:paraId="01FE69C1" w14:textId="77777777" w:rsidR="00DC46F4" w:rsidRPr="00785715" w:rsidRDefault="00DC46F4">
      <w:pPr>
        <w:rPr>
          <w:rFonts w:ascii="Arial" w:hAnsi="Arial" w:cs="Arial"/>
          <w:sz w:val="24"/>
          <w:szCs w:val="24"/>
        </w:rPr>
      </w:pPr>
    </w:p>
    <w:p w14:paraId="182BB981" w14:textId="77777777" w:rsidR="00DC46F4" w:rsidRPr="00785715" w:rsidRDefault="00DC46F4">
      <w:pPr>
        <w:rPr>
          <w:rFonts w:ascii="Arial" w:hAnsi="Arial" w:cs="Arial"/>
          <w:sz w:val="24"/>
          <w:szCs w:val="24"/>
        </w:rPr>
      </w:pPr>
    </w:p>
    <w:p w14:paraId="607839AB" w14:textId="77777777" w:rsidR="00DC46F4" w:rsidRPr="00785715" w:rsidRDefault="00DC46F4">
      <w:pPr>
        <w:rPr>
          <w:rFonts w:ascii="Arial" w:hAnsi="Arial" w:cs="Arial"/>
          <w:sz w:val="24"/>
          <w:szCs w:val="24"/>
        </w:rPr>
      </w:pPr>
    </w:p>
    <w:p w14:paraId="7F49419D" w14:textId="77777777" w:rsidR="00DC46F4" w:rsidRPr="00785715" w:rsidRDefault="00DC46F4">
      <w:pPr>
        <w:rPr>
          <w:rFonts w:ascii="Arial" w:hAnsi="Arial" w:cs="Arial"/>
          <w:sz w:val="24"/>
          <w:szCs w:val="24"/>
        </w:rPr>
      </w:pPr>
    </w:p>
    <w:p w14:paraId="386724D6" w14:textId="77777777" w:rsidR="00DC46F4" w:rsidRPr="00785715" w:rsidRDefault="00DC46F4">
      <w:pPr>
        <w:rPr>
          <w:rFonts w:ascii="Arial" w:hAnsi="Arial" w:cs="Arial"/>
          <w:sz w:val="24"/>
          <w:szCs w:val="24"/>
        </w:rPr>
      </w:pPr>
    </w:p>
    <w:p w14:paraId="67FD08DF" w14:textId="77777777" w:rsidR="00DC46F4" w:rsidRPr="00785715" w:rsidRDefault="00DC46F4">
      <w:pPr>
        <w:rPr>
          <w:rFonts w:ascii="Arial" w:hAnsi="Arial" w:cs="Arial"/>
          <w:sz w:val="24"/>
          <w:szCs w:val="24"/>
        </w:rPr>
      </w:pPr>
    </w:p>
    <w:p w14:paraId="714A38C3" w14:textId="77777777" w:rsidR="00DC46F4" w:rsidRPr="00785715" w:rsidRDefault="00DC46F4">
      <w:pPr>
        <w:rPr>
          <w:rFonts w:ascii="Arial" w:hAnsi="Arial" w:cs="Arial"/>
          <w:sz w:val="24"/>
          <w:szCs w:val="24"/>
        </w:rPr>
      </w:pPr>
    </w:p>
    <w:p w14:paraId="4770844E" w14:textId="77777777" w:rsidR="00DC46F4" w:rsidRPr="00785715" w:rsidRDefault="00DC46F4">
      <w:pPr>
        <w:rPr>
          <w:rFonts w:ascii="Arial" w:hAnsi="Arial" w:cs="Arial"/>
          <w:sz w:val="24"/>
          <w:szCs w:val="24"/>
        </w:rPr>
      </w:pPr>
    </w:p>
    <w:p w14:paraId="42907ABA" w14:textId="77777777" w:rsidR="00DC46F4" w:rsidRPr="00785715" w:rsidRDefault="00DC46F4">
      <w:pPr>
        <w:rPr>
          <w:rFonts w:ascii="Arial" w:hAnsi="Arial" w:cs="Arial"/>
          <w:sz w:val="24"/>
          <w:szCs w:val="24"/>
        </w:rPr>
      </w:pPr>
    </w:p>
    <w:p w14:paraId="3BC11BF8" w14:textId="77777777" w:rsidR="00DC46F4" w:rsidRPr="00785715" w:rsidRDefault="00DC46F4">
      <w:pPr>
        <w:rPr>
          <w:rFonts w:ascii="Arial" w:hAnsi="Arial" w:cs="Arial"/>
          <w:sz w:val="24"/>
          <w:szCs w:val="24"/>
        </w:rPr>
      </w:pPr>
    </w:p>
    <w:p w14:paraId="7A5AD03B" w14:textId="24F44CA9" w:rsidR="00F02512" w:rsidRPr="00785715" w:rsidRDefault="009A290E">
      <w:pPr>
        <w:rPr>
          <w:rFonts w:ascii="Arial" w:hAnsi="Arial" w:cs="Arial"/>
          <w:sz w:val="24"/>
          <w:szCs w:val="24"/>
        </w:rPr>
      </w:pPr>
      <w:r>
        <w:rPr>
          <w:rFonts w:ascii="Arial" w:hAnsi="Arial" w:cs="Arial"/>
          <w:sz w:val="24"/>
          <w:szCs w:val="24"/>
        </w:rPr>
        <w:t>March</w:t>
      </w:r>
      <w:r w:rsidR="006912C5" w:rsidRPr="00785715">
        <w:rPr>
          <w:rFonts w:ascii="Arial" w:hAnsi="Arial" w:cs="Arial"/>
          <w:sz w:val="24"/>
          <w:szCs w:val="24"/>
        </w:rPr>
        <w:t xml:space="preserve"> 2021</w:t>
      </w:r>
    </w:p>
    <w:p w14:paraId="08F37128" w14:textId="77777777" w:rsidR="00491A8E" w:rsidRPr="00785715" w:rsidRDefault="00491A8E">
      <w:pPr>
        <w:rPr>
          <w:rFonts w:ascii="Arial" w:hAnsi="Arial" w:cs="Arial"/>
          <w:sz w:val="24"/>
          <w:szCs w:val="24"/>
        </w:rPr>
      </w:pPr>
    </w:p>
    <w:p w14:paraId="7E48B99C" w14:textId="77777777" w:rsidR="00DC46F4" w:rsidRPr="00785715" w:rsidRDefault="00DC46F4">
      <w:pPr>
        <w:rPr>
          <w:rFonts w:ascii="Arial" w:hAnsi="Arial" w:cs="Arial"/>
          <w:sz w:val="24"/>
          <w:szCs w:val="24"/>
        </w:rPr>
      </w:pPr>
    </w:p>
    <w:p w14:paraId="34477D9E" w14:textId="6403085A" w:rsidR="00DC46F4" w:rsidRDefault="00DC46F4">
      <w:pPr>
        <w:rPr>
          <w:sz w:val="24"/>
          <w:szCs w:val="24"/>
        </w:rPr>
      </w:pPr>
    </w:p>
    <w:p w14:paraId="63644D72" w14:textId="77777777" w:rsidR="00336F0A" w:rsidRDefault="00336F0A">
      <w:pPr>
        <w:rPr>
          <w:sz w:val="24"/>
          <w:szCs w:val="24"/>
        </w:rPr>
      </w:pPr>
    </w:p>
    <w:p w14:paraId="774862ED" w14:textId="77777777" w:rsidR="00785715" w:rsidRDefault="00785715">
      <w:pPr>
        <w:rPr>
          <w:sz w:val="24"/>
          <w:szCs w:val="24"/>
        </w:rPr>
      </w:pPr>
    </w:p>
    <w:p w14:paraId="6668172B" w14:textId="77777777" w:rsidR="00785715" w:rsidRDefault="00785715">
      <w:pPr>
        <w:rPr>
          <w:sz w:val="24"/>
          <w:szCs w:val="24"/>
        </w:rPr>
      </w:pPr>
    </w:p>
    <w:p w14:paraId="399E5B87" w14:textId="77777777" w:rsidR="00785715" w:rsidRDefault="00785715">
      <w:pPr>
        <w:rPr>
          <w:sz w:val="24"/>
          <w:szCs w:val="24"/>
        </w:rPr>
      </w:pPr>
    </w:p>
    <w:p w14:paraId="6BD1B9B6" w14:textId="77777777" w:rsidR="00785715" w:rsidRDefault="00785715">
      <w:pPr>
        <w:rPr>
          <w:sz w:val="24"/>
          <w:szCs w:val="24"/>
        </w:rPr>
      </w:pPr>
    </w:p>
    <w:p w14:paraId="3AA73778" w14:textId="4B2DC50A" w:rsidR="00DC46F4" w:rsidRPr="00572E8A" w:rsidRDefault="00C1257B" w:rsidP="00572E8A">
      <w:pPr>
        <w:jc w:val="center"/>
        <w:rPr>
          <w:rFonts w:ascii="Arial" w:hAnsi="Arial" w:cs="Arial"/>
          <w:b/>
          <w:bCs/>
          <w:sz w:val="24"/>
          <w:szCs w:val="24"/>
        </w:rPr>
      </w:pPr>
      <w:r w:rsidRPr="00572E8A">
        <w:rPr>
          <w:rFonts w:ascii="Arial" w:hAnsi="Arial" w:cs="Arial"/>
          <w:b/>
          <w:bCs/>
          <w:sz w:val="24"/>
          <w:szCs w:val="24"/>
        </w:rPr>
        <w:t>NORTH MIAMI SPECIAL POLICE OFFICERS’ FUND</w:t>
      </w:r>
    </w:p>
    <w:p w14:paraId="18697ED9" w14:textId="513A860C" w:rsidR="00572E8A" w:rsidRPr="00572E8A" w:rsidRDefault="00572E8A" w:rsidP="00572E8A">
      <w:pPr>
        <w:tabs>
          <w:tab w:val="left" w:pos="-720"/>
        </w:tabs>
        <w:suppressAutoHyphens/>
        <w:jc w:val="center"/>
        <w:rPr>
          <w:rFonts w:ascii="Arial" w:hAnsi="Arial" w:cs="Arial"/>
          <w:bCs/>
          <w:spacing w:val="-3"/>
          <w:sz w:val="24"/>
          <w:szCs w:val="24"/>
        </w:rPr>
      </w:pPr>
      <w:r w:rsidRPr="00572E8A">
        <w:rPr>
          <w:rFonts w:ascii="Arial" w:hAnsi="Arial" w:cs="Arial"/>
          <w:bCs/>
          <w:spacing w:val="-3"/>
          <w:sz w:val="24"/>
          <w:szCs w:val="24"/>
        </w:rPr>
        <w:t>700 N.E. 124 Street, North Miami, FL</w:t>
      </w:r>
    </w:p>
    <w:p w14:paraId="777810C5" w14:textId="2EF25379" w:rsidR="00DB7AB8" w:rsidRPr="00A61E47" w:rsidRDefault="00DB7AB8" w:rsidP="00572E8A">
      <w:pPr>
        <w:jc w:val="center"/>
        <w:rPr>
          <w:rFonts w:ascii="Arial" w:hAnsi="Arial" w:cs="Arial"/>
          <w:bCs/>
          <w:color w:val="000000"/>
          <w:sz w:val="24"/>
          <w:szCs w:val="24"/>
        </w:rPr>
      </w:pPr>
      <w:r w:rsidRPr="00A61E47">
        <w:rPr>
          <w:rFonts w:ascii="Arial" w:hAnsi="Arial" w:cs="Arial"/>
          <w:bCs/>
          <w:color w:val="000000"/>
          <w:sz w:val="24"/>
          <w:szCs w:val="24"/>
        </w:rPr>
        <w:t>Phone:</w:t>
      </w:r>
      <w:r w:rsidR="009F7B6D" w:rsidRPr="00A61E47">
        <w:rPr>
          <w:rFonts w:ascii="Arial" w:hAnsi="Arial" w:cs="Arial"/>
          <w:bCs/>
          <w:color w:val="000000"/>
          <w:sz w:val="24"/>
          <w:szCs w:val="24"/>
        </w:rPr>
        <w:t xml:space="preserve"> </w:t>
      </w:r>
      <w:r w:rsidR="009F7B6D" w:rsidRPr="009F7B6D">
        <w:rPr>
          <w:rFonts w:ascii="Arial" w:hAnsi="Arial" w:cs="Arial"/>
          <w:sz w:val="24"/>
          <w:szCs w:val="24"/>
        </w:rPr>
        <w:t>954-527-1616</w:t>
      </w:r>
      <w:r w:rsidRPr="00A61E47">
        <w:rPr>
          <w:rFonts w:ascii="Arial" w:hAnsi="Arial" w:cs="Arial"/>
          <w:bCs/>
          <w:color w:val="000000"/>
          <w:sz w:val="24"/>
          <w:szCs w:val="24"/>
        </w:rPr>
        <w:t xml:space="preserve"> | Fax: 954</w:t>
      </w:r>
      <w:r w:rsidR="009F7B6D" w:rsidRPr="00A61E47">
        <w:rPr>
          <w:rFonts w:ascii="Arial" w:hAnsi="Arial" w:cs="Arial"/>
          <w:bCs/>
          <w:color w:val="000000"/>
          <w:sz w:val="24"/>
          <w:szCs w:val="24"/>
        </w:rPr>
        <w:t>-</w:t>
      </w:r>
      <w:r w:rsidRPr="00A61E47">
        <w:rPr>
          <w:rFonts w:ascii="Arial" w:hAnsi="Arial" w:cs="Arial"/>
          <w:bCs/>
          <w:color w:val="000000"/>
          <w:sz w:val="24"/>
          <w:szCs w:val="24"/>
        </w:rPr>
        <w:t>525</w:t>
      </w:r>
      <w:r w:rsidR="009F7B6D" w:rsidRPr="00A61E47">
        <w:rPr>
          <w:rFonts w:ascii="Arial" w:hAnsi="Arial" w:cs="Arial"/>
          <w:bCs/>
          <w:color w:val="000000"/>
          <w:sz w:val="24"/>
          <w:szCs w:val="24"/>
        </w:rPr>
        <w:t>-</w:t>
      </w:r>
      <w:r w:rsidRPr="00A61E47">
        <w:rPr>
          <w:rFonts w:ascii="Arial" w:hAnsi="Arial" w:cs="Arial"/>
          <w:bCs/>
          <w:color w:val="000000"/>
          <w:sz w:val="24"/>
          <w:szCs w:val="24"/>
        </w:rPr>
        <w:t>0083</w:t>
      </w:r>
    </w:p>
    <w:p w14:paraId="322C1100" w14:textId="77777777" w:rsidR="00DC46F4" w:rsidRPr="00785715" w:rsidRDefault="00DC46F4" w:rsidP="00DB7AB8">
      <w:pPr>
        <w:jc w:val="center"/>
        <w:rPr>
          <w:rFonts w:ascii="Arial" w:hAnsi="Arial" w:cs="Arial"/>
          <w:sz w:val="24"/>
          <w:szCs w:val="24"/>
        </w:rPr>
      </w:pPr>
    </w:p>
    <w:p w14:paraId="5F94F30E" w14:textId="77777777" w:rsidR="00DC46F4" w:rsidRPr="00785715" w:rsidRDefault="00DC46F4">
      <w:pPr>
        <w:rPr>
          <w:rFonts w:ascii="Arial" w:hAnsi="Arial" w:cs="Arial"/>
          <w:sz w:val="23"/>
          <w:szCs w:val="23"/>
        </w:rPr>
      </w:pPr>
    </w:p>
    <w:p w14:paraId="703D59EB" w14:textId="77777777" w:rsidR="00DC46F4" w:rsidRPr="00785715" w:rsidRDefault="000E3FAA">
      <w:pPr>
        <w:rPr>
          <w:rFonts w:ascii="Arial" w:hAnsi="Arial" w:cs="Arial"/>
          <w:sz w:val="23"/>
          <w:szCs w:val="23"/>
        </w:rPr>
      </w:pPr>
      <w:r w:rsidRPr="00785715">
        <w:rPr>
          <w:rFonts w:ascii="Arial" w:hAnsi="Arial" w:cs="Arial"/>
          <w:sz w:val="23"/>
          <w:szCs w:val="23"/>
          <w:u w:val="single"/>
        </w:rPr>
        <w:t>BOARD of TRUSTEES</w:t>
      </w:r>
      <w:r w:rsidR="00DC46F4" w:rsidRPr="00785715">
        <w:rPr>
          <w:rFonts w:ascii="Arial" w:hAnsi="Arial" w:cs="Arial"/>
          <w:sz w:val="23"/>
          <w:szCs w:val="23"/>
        </w:rPr>
        <w:t>:</w:t>
      </w:r>
    </w:p>
    <w:p w14:paraId="7CAF738B" w14:textId="77777777" w:rsidR="00DC46F4" w:rsidRPr="00785715" w:rsidRDefault="002D6F1C">
      <w:pPr>
        <w:rPr>
          <w:rFonts w:ascii="Arial" w:hAnsi="Arial" w:cs="Arial"/>
          <w:sz w:val="23"/>
          <w:szCs w:val="23"/>
        </w:rPr>
      </w:pPr>
      <w:r w:rsidRPr="00785715">
        <w:rPr>
          <w:rFonts w:ascii="Arial" w:hAnsi="Arial" w:cs="Arial"/>
          <w:sz w:val="23"/>
          <w:szCs w:val="23"/>
        </w:rPr>
        <w:t>Assistant Chief, Angel Rivera, Chairperson</w:t>
      </w:r>
    </w:p>
    <w:p w14:paraId="71F0A057" w14:textId="77777777" w:rsidR="000E3FAA" w:rsidRPr="00785715" w:rsidRDefault="000E3FAA">
      <w:pPr>
        <w:rPr>
          <w:rFonts w:ascii="Arial" w:hAnsi="Arial" w:cs="Arial"/>
          <w:sz w:val="23"/>
          <w:szCs w:val="23"/>
        </w:rPr>
      </w:pPr>
      <w:r w:rsidRPr="00785715">
        <w:rPr>
          <w:rFonts w:ascii="Arial" w:hAnsi="Arial" w:cs="Arial"/>
          <w:sz w:val="23"/>
          <w:szCs w:val="23"/>
        </w:rPr>
        <w:t>Commander Brittany Horn, Secretary</w:t>
      </w:r>
    </w:p>
    <w:p w14:paraId="37442BC2" w14:textId="70843CB7" w:rsidR="000E3FAA" w:rsidRPr="00785715" w:rsidRDefault="002226AE">
      <w:pPr>
        <w:rPr>
          <w:rFonts w:ascii="Arial" w:hAnsi="Arial" w:cs="Arial"/>
          <w:sz w:val="23"/>
          <w:szCs w:val="23"/>
        </w:rPr>
      </w:pPr>
      <w:r>
        <w:rPr>
          <w:rFonts w:ascii="Arial" w:hAnsi="Arial" w:cs="Arial"/>
          <w:sz w:val="23"/>
          <w:szCs w:val="23"/>
        </w:rPr>
        <w:t>Major</w:t>
      </w:r>
      <w:r w:rsidR="000E3FAA" w:rsidRPr="00785715">
        <w:rPr>
          <w:rFonts w:ascii="Arial" w:hAnsi="Arial" w:cs="Arial"/>
          <w:sz w:val="23"/>
          <w:szCs w:val="23"/>
        </w:rPr>
        <w:t xml:space="preserve"> Ransom Carter, Treasurer</w:t>
      </w:r>
    </w:p>
    <w:p w14:paraId="39461521" w14:textId="0E59F9C9" w:rsidR="00A8753E" w:rsidRDefault="000E3FAA" w:rsidP="000E3FAA">
      <w:pPr>
        <w:rPr>
          <w:rFonts w:ascii="Arial" w:hAnsi="Arial" w:cs="Arial"/>
          <w:sz w:val="23"/>
          <w:szCs w:val="23"/>
        </w:rPr>
      </w:pPr>
      <w:r w:rsidRPr="00785715">
        <w:rPr>
          <w:rFonts w:ascii="Arial" w:hAnsi="Arial" w:cs="Arial"/>
          <w:sz w:val="23"/>
          <w:szCs w:val="23"/>
        </w:rPr>
        <w:t>Chief, Larry Juriga</w:t>
      </w:r>
    </w:p>
    <w:p w14:paraId="2CD04879" w14:textId="54BBD695" w:rsidR="000A537C" w:rsidRPr="00785715" w:rsidRDefault="000A537C" w:rsidP="000E3FAA">
      <w:pPr>
        <w:rPr>
          <w:rFonts w:ascii="Arial" w:hAnsi="Arial" w:cs="Arial"/>
          <w:sz w:val="23"/>
          <w:szCs w:val="23"/>
        </w:rPr>
      </w:pPr>
      <w:r>
        <w:rPr>
          <w:rFonts w:ascii="Arial" w:hAnsi="Arial" w:cs="Arial"/>
          <w:sz w:val="23"/>
          <w:szCs w:val="23"/>
        </w:rPr>
        <w:t>Mayor, City of North Miami</w:t>
      </w:r>
    </w:p>
    <w:p w14:paraId="18CF53CF" w14:textId="77777777" w:rsidR="00C1257B" w:rsidRPr="00785715" w:rsidRDefault="00C1257B">
      <w:pPr>
        <w:rPr>
          <w:rFonts w:ascii="Arial" w:hAnsi="Arial" w:cs="Arial"/>
          <w:sz w:val="23"/>
          <w:szCs w:val="23"/>
        </w:rPr>
      </w:pPr>
    </w:p>
    <w:p w14:paraId="64CEE990" w14:textId="2B17D1CD" w:rsidR="00C1257B" w:rsidRPr="00785715" w:rsidRDefault="00C1257B">
      <w:pPr>
        <w:rPr>
          <w:rFonts w:ascii="Arial" w:hAnsi="Arial" w:cs="Arial"/>
          <w:sz w:val="23"/>
          <w:szCs w:val="23"/>
        </w:rPr>
      </w:pPr>
      <w:r w:rsidRPr="00785715">
        <w:rPr>
          <w:rFonts w:ascii="Arial" w:hAnsi="Arial" w:cs="Arial"/>
          <w:sz w:val="23"/>
          <w:szCs w:val="23"/>
          <w:u w:val="single"/>
        </w:rPr>
        <w:t>ADMINISTRATOR</w:t>
      </w:r>
      <w:r w:rsidRPr="00785715">
        <w:rPr>
          <w:rFonts w:ascii="Arial" w:hAnsi="Arial" w:cs="Arial"/>
          <w:sz w:val="23"/>
          <w:szCs w:val="23"/>
        </w:rPr>
        <w:t>:</w:t>
      </w:r>
    </w:p>
    <w:p w14:paraId="4BD860D1" w14:textId="05CE31EB" w:rsidR="00785715" w:rsidRPr="00785715" w:rsidRDefault="00A137D4">
      <w:pPr>
        <w:rPr>
          <w:rFonts w:ascii="Arial" w:hAnsi="Arial" w:cs="Arial"/>
          <w:sz w:val="23"/>
          <w:szCs w:val="23"/>
        </w:rPr>
      </w:pPr>
      <w:r w:rsidRPr="00785715">
        <w:rPr>
          <w:rFonts w:ascii="Arial" w:hAnsi="Arial" w:cs="Arial"/>
          <w:sz w:val="23"/>
          <w:szCs w:val="23"/>
          <w:lang w:val="x-none"/>
        </w:rPr>
        <w:t>Gabriel, Roeder, Smith &amp; Company</w:t>
      </w:r>
      <w:r>
        <w:rPr>
          <w:rFonts w:ascii="Arial" w:hAnsi="Arial" w:cs="Arial"/>
          <w:sz w:val="23"/>
          <w:szCs w:val="23"/>
        </w:rPr>
        <w:t>,</w:t>
      </w:r>
      <w:r w:rsidR="00785715" w:rsidRPr="00785715">
        <w:rPr>
          <w:rFonts w:ascii="Arial" w:hAnsi="Arial" w:cs="Arial"/>
          <w:sz w:val="23"/>
          <w:szCs w:val="23"/>
        </w:rPr>
        <w:t xml:space="preserve"> Plan Administrator</w:t>
      </w:r>
    </w:p>
    <w:p w14:paraId="70E33072" w14:textId="77777777" w:rsidR="00DC46F4" w:rsidRPr="00785715" w:rsidRDefault="000E3FAA">
      <w:pPr>
        <w:rPr>
          <w:rFonts w:ascii="Arial" w:hAnsi="Arial" w:cs="Arial"/>
          <w:sz w:val="23"/>
          <w:szCs w:val="23"/>
        </w:rPr>
      </w:pPr>
      <w:r w:rsidRPr="00785715">
        <w:rPr>
          <w:rFonts w:ascii="Arial" w:hAnsi="Arial" w:cs="Arial"/>
          <w:sz w:val="23"/>
          <w:szCs w:val="23"/>
        </w:rPr>
        <w:t xml:space="preserve">Jacqie Vieira, Clerk of the Board </w:t>
      </w:r>
    </w:p>
    <w:p w14:paraId="56C67E46" w14:textId="77777777" w:rsidR="00DC46F4" w:rsidRPr="00785715" w:rsidRDefault="00DC46F4">
      <w:pPr>
        <w:rPr>
          <w:rFonts w:ascii="Arial" w:hAnsi="Arial" w:cs="Arial"/>
          <w:sz w:val="23"/>
          <w:szCs w:val="23"/>
        </w:rPr>
      </w:pPr>
    </w:p>
    <w:p w14:paraId="17E71CD2" w14:textId="733AD40F" w:rsidR="00DC46F4" w:rsidRPr="00785715" w:rsidRDefault="00DC46F4">
      <w:pPr>
        <w:rPr>
          <w:rFonts w:ascii="Arial" w:hAnsi="Arial" w:cs="Arial"/>
          <w:sz w:val="23"/>
          <w:szCs w:val="23"/>
        </w:rPr>
      </w:pPr>
      <w:r w:rsidRPr="00785715">
        <w:rPr>
          <w:rFonts w:ascii="Arial" w:hAnsi="Arial" w:cs="Arial"/>
          <w:sz w:val="23"/>
          <w:szCs w:val="23"/>
        </w:rPr>
        <w:t xml:space="preserve">To All </w:t>
      </w:r>
      <w:r w:rsidR="006C7C6A">
        <w:rPr>
          <w:rFonts w:ascii="Arial" w:hAnsi="Arial" w:cs="Arial"/>
          <w:sz w:val="23"/>
          <w:szCs w:val="23"/>
        </w:rPr>
        <w:t>Participants</w:t>
      </w:r>
      <w:r w:rsidRPr="00785715">
        <w:rPr>
          <w:rFonts w:ascii="Arial" w:hAnsi="Arial" w:cs="Arial"/>
          <w:sz w:val="23"/>
          <w:szCs w:val="23"/>
        </w:rPr>
        <w:t xml:space="preserve"> of the </w:t>
      </w:r>
      <w:r w:rsidR="00C1257B" w:rsidRPr="00785715">
        <w:rPr>
          <w:rFonts w:ascii="Arial" w:hAnsi="Arial" w:cs="Arial"/>
          <w:sz w:val="23"/>
          <w:szCs w:val="23"/>
        </w:rPr>
        <w:t>North Miami Special Police Officers’ Fund</w:t>
      </w:r>
      <w:r w:rsidRPr="00785715">
        <w:rPr>
          <w:rFonts w:ascii="Arial" w:hAnsi="Arial" w:cs="Arial"/>
          <w:sz w:val="23"/>
          <w:szCs w:val="23"/>
        </w:rPr>
        <w:t>:</w:t>
      </w:r>
    </w:p>
    <w:p w14:paraId="18497284" w14:textId="77777777" w:rsidR="00DC46F4" w:rsidRPr="00785715" w:rsidRDefault="00DC46F4">
      <w:pPr>
        <w:rPr>
          <w:rFonts w:ascii="Arial" w:hAnsi="Arial" w:cs="Arial"/>
          <w:sz w:val="23"/>
          <w:szCs w:val="23"/>
        </w:rPr>
      </w:pPr>
    </w:p>
    <w:p w14:paraId="54BAFDB4" w14:textId="06EED6C7" w:rsidR="00DC46F4" w:rsidRPr="00785715" w:rsidRDefault="00DC46F4">
      <w:pPr>
        <w:jc w:val="both"/>
        <w:rPr>
          <w:rFonts w:ascii="Arial" w:hAnsi="Arial" w:cs="Arial"/>
          <w:sz w:val="23"/>
          <w:szCs w:val="23"/>
        </w:rPr>
      </w:pPr>
      <w:r w:rsidRPr="00785715">
        <w:rPr>
          <w:rFonts w:ascii="Arial" w:hAnsi="Arial" w:cs="Arial"/>
          <w:sz w:val="23"/>
          <w:szCs w:val="23"/>
        </w:rPr>
        <w:t xml:space="preserve">Please find enclosed with this letter a copy of a Summary Plan Description. This is a plain language summary of your rights and benefits under </w:t>
      </w:r>
      <w:r w:rsidR="00C1257B" w:rsidRPr="00785715">
        <w:rPr>
          <w:rFonts w:ascii="Arial" w:hAnsi="Arial" w:cs="Arial"/>
          <w:sz w:val="23"/>
          <w:szCs w:val="23"/>
        </w:rPr>
        <w:t>the North Miami Special Police Officers’ Fund (the “Fund”)</w:t>
      </w:r>
      <w:r w:rsidRPr="00785715">
        <w:rPr>
          <w:rFonts w:ascii="Arial" w:hAnsi="Arial" w:cs="Arial"/>
          <w:sz w:val="23"/>
          <w:szCs w:val="23"/>
        </w:rPr>
        <w:t>.</w:t>
      </w:r>
      <w:r w:rsidR="00B01BA6" w:rsidRPr="00785715">
        <w:rPr>
          <w:rFonts w:ascii="Arial" w:hAnsi="Arial" w:cs="Arial"/>
          <w:sz w:val="23"/>
          <w:szCs w:val="23"/>
        </w:rPr>
        <w:t xml:space="preserve"> The Fund is set forth in Chapter 15, Article VI and VII of the City of North Miami Code of Ordinances. The code is accessible </w:t>
      </w:r>
      <w:r w:rsidR="00785715" w:rsidRPr="00785715">
        <w:rPr>
          <w:rFonts w:ascii="Arial" w:hAnsi="Arial" w:cs="Arial"/>
          <w:sz w:val="23"/>
          <w:szCs w:val="23"/>
        </w:rPr>
        <w:t>by clicking</w:t>
      </w:r>
      <w:r w:rsidR="00B01BA6" w:rsidRPr="00785715">
        <w:rPr>
          <w:rFonts w:ascii="Arial" w:hAnsi="Arial" w:cs="Arial"/>
          <w:sz w:val="23"/>
          <w:szCs w:val="23"/>
        </w:rPr>
        <w:t xml:space="preserve"> the following</w:t>
      </w:r>
      <w:r w:rsidR="00785715" w:rsidRPr="00785715">
        <w:rPr>
          <w:rFonts w:ascii="Arial" w:hAnsi="Arial" w:cs="Arial"/>
          <w:sz w:val="23"/>
          <w:szCs w:val="23"/>
        </w:rPr>
        <w:t xml:space="preserve"> link</w:t>
      </w:r>
      <w:r w:rsidR="00B01BA6" w:rsidRPr="00785715">
        <w:rPr>
          <w:rFonts w:ascii="Arial" w:hAnsi="Arial" w:cs="Arial"/>
          <w:sz w:val="23"/>
          <w:szCs w:val="23"/>
        </w:rPr>
        <w:t xml:space="preserve">:  </w:t>
      </w:r>
      <w:hyperlink r:id="rId8" w:history="1">
        <w:r w:rsidR="0043649E" w:rsidRPr="00785715">
          <w:rPr>
            <w:rStyle w:val="Hyperlink"/>
            <w:rFonts w:ascii="Arial" w:hAnsi="Arial" w:cs="Arial"/>
            <w:sz w:val="23"/>
            <w:szCs w:val="23"/>
          </w:rPr>
          <w:t>Code of Ordinances | North Miami, FL | Municode Library</w:t>
        </w:r>
      </w:hyperlink>
      <w:r w:rsidR="0043649E" w:rsidRPr="00785715">
        <w:rPr>
          <w:rFonts w:ascii="Arial" w:hAnsi="Arial" w:cs="Arial"/>
          <w:sz w:val="23"/>
          <w:szCs w:val="23"/>
        </w:rPr>
        <w:t>.</w:t>
      </w:r>
      <w:r w:rsidR="000A537C">
        <w:rPr>
          <w:rFonts w:ascii="Arial" w:hAnsi="Arial" w:cs="Arial"/>
          <w:sz w:val="23"/>
          <w:szCs w:val="23"/>
        </w:rPr>
        <w:t xml:space="preserve"> </w:t>
      </w:r>
      <w:r w:rsidR="00FE6C92">
        <w:rPr>
          <w:rFonts w:ascii="Arial" w:hAnsi="Arial" w:cs="Arial"/>
          <w:sz w:val="23"/>
          <w:szCs w:val="23"/>
        </w:rPr>
        <w:t>Participation</w:t>
      </w:r>
      <w:r w:rsidR="000A537C">
        <w:rPr>
          <w:rFonts w:ascii="Arial" w:hAnsi="Arial" w:cs="Arial"/>
          <w:sz w:val="23"/>
          <w:szCs w:val="23"/>
        </w:rPr>
        <w:t xml:space="preserve"> in the Fund overlaps with </w:t>
      </w:r>
      <w:r w:rsidR="00FE6C92">
        <w:rPr>
          <w:rFonts w:ascii="Arial" w:hAnsi="Arial" w:cs="Arial"/>
          <w:sz w:val="23"/>
          <w:szCs w:val="23"/>
        </w:rPr>
        <w:t xml:space="preserve">participation </w:t>
      </w:r>
      <w:r w:rsidR="000A537C">
        <w:rPr>
          <w:rFonts w:ascii="Arial" w:hAnsi="Arial" w:cs="Arial"/>
          <w:sz w:val="23"/>
          <w:szCs w:val="23"/>
        </w:rPr>
        <w:t xml:space="preserve">in the 748 fund. As a result, this Fund has been closed to new </w:t>
      </w:r>
      <w:r w:rsidR="00FE6C92">
        <w:rPr>
          <w:rFonts w:ascii="Arial" w:hAnsi="Arial" w:cs="Arial"/>
          <w:sz w:val="23"/>
          <w:szCs w:val="23"/>
        </w:rPr>
        <w:t>participants</w:t>
      </w:r>
      <w:r w:rsidR="000A537C">
        <w:rPr>
          <w:rFonts w:ascii="Arial" w:hAnsi="Arial" w:cs="Arial"/>
          <w:sz w:val="23"/>
          <w:szCs w:val="23"/>
        </w:rPr>
        <w:t xml:space="preserve"> as of December 1, 2016. </w:t>
      </w:r>
    </w:p>
    <w:p w14:paraId="24A3D4BC" w14:textId="77777777" w:rsidR="00DC46F4" w:rsidRPr="00785715" w:rsidRDefault="00DC46F4">
      <w:pPr>
        <w:jc w:val="both"/>
        <w:rPr>
          <w:rFonts w:ascii="Arial" w:hAnsi="Arial" w:cs="Arial"/>
          <w:sz w:val="23"/>
          <w:szCs w:val="23"/>
        </w:rPr>
      </w:pPr>
    </w:p>
    <w:p w14:paraId="3C24EAD1" w14:textId="77777777" w:rsidR="00DC46F4" w:rsidRPr="00785715" w:rsidRDefault="00DC46F4">
      <w:pPr>
        <w:jc w:val="both"/>
        <w:rPr>
          <w:rFonts w:ascii="Arial" w:hAnsi="Arial" w:cs="Arial"/>
          <w:sz w:val="23"/>
          <w:szCs w:val="23"/>
        </w:rPr>
      </w:pPr>
      <w:r w:rsidRPr="00785715">
        <w:rPr>
          <w:rFonts w:ascii="Arial" w:hAnsi="Arial" w:cs="Arial"/>
          <w:sz w:val="23"/>
          <w:szCs w:val="23"/>
        </w:rPr>
        <w:t xml:space="preserve">The booklet contains valuable information explaining how the Fund was established, how its monies are invested, and how you earn entitlement to benefits. It is hoped that this booklet will educate you about this very important benefit available only to </w:t>
      </w:r>
      <w:r w:rsidR="00C1257B" w:rsidRPr="00785715">
        <w:rPr>
          <w:rFonts w:ascii="Arial" w:hAnsi="Arial" w:cs="Arial"/>
          <w:sz w:val="23"/>
          <w:szCs w:val="23"/>
        </w:rPr>
        <w:t xml:space="preserve">North </w:t>
      </w:r>
      <w:r w:rsidRPr="00785715">
        <w:rPr>
          <w:rFonts w:ascii="Arial" w:hAnsi="Arial" w:cs="Arial"/>
          <w:sz w:val="23"/>
          <w:szCs w:val="23"/>
        </w:rPr>
        <w:t>Miami Police Officers.</w:t>
      </w:r>
    </w:p>
    <w:p w14:paraId="6F512871" w14:textId="77777777" w:rsidR="00DC46F4" w:rsidRPr="00785715" w:rsidRDefault="00DC46F4">
      <w:pPr>
        <w:jc w:val="both"/>
        <w:rPr>
          <w:rFonts w:ascii="Arial" w:hAnsi="Arial" w:cs="Arial"/>
          <w:sz w:val="23"/>
          <w:szCs w:val="23"/>
        </w:rPr>
      </w:pPr>
    </w:p>
    <w:p w14:paraId="1789730F" w14:textId="4F066C24" w:rsidR="00DC46F4" w:rsidRPr="00785715" w:rsidRDefault="00DC46F4">
      <w:pPr>
        <w:jc w:val="both"/>
        <w:rPr>
          <w:rFonts w:ascii="Arial" w:hAnsi="Arial" w:cs="Arial"/>
          <w:sz w:val="23"/>
          <w:szCs w:val="23"/>
        </w:rPr>
      </w:pPr>
      <w:r w:rsidRPr="00785715">
        <w:rPr>
          <w:rFonts w:ascii="Arial" w:hAnsi="Arial" w:cs="Arial"/>
          <w:sz w:val="23"/>
          <w:szCs w:val="23"/>
        </w:rPr>
        <w:t xml:space="preserve">The benefits you receive from the </w:t>
      </w:r>
      <w:r w:rsidR="00C1257B" w:rsidRPr="00785715">
        <w:rPr>
          <w:rFonts w:ascii="Arial" w:hAnsi="Arial" w:cs="Arial"/>
          <w:sz w:val="23"/>
          <w:szCs w:val="23"/>
        </w:rPr>
        <w:t xml:space="preserve">Fund </w:t>
      </w:r>
      <w:r w:rsidRPr="00785715">
        <w:rPr>
          <w:rFonts w:ascii="Arial" w:hAnsi="Arial" w:cs="Arial"/>
          <w:sz w:val="23"/>
          <w:szCs w:val="23"/>
        </w:rPr>
        <w:t xml:space="preserve">are entirely separate from the benefits you receive under the </w:t>
      </w:r>
      <w:r w:rsidR="00C1257B" w:rsidRPr="00785715">
        <w:rPr>
          <w:rFonts w:ascii="Arial" w:hAnsi="Arial" w:cs="Arial"/>
          <w:sz w:val="23"/>
          <w:szCs w:val="23"/>
        </w:rPr>
        <w:t xml:space="preserve">North </w:t>
      </w:r>
      <w:r w:rsidRPr="00785715">
        <w:rPr>
          <w:rFonts w:ascii="Arial" w:hAnsi="Arial" w:cs="Arial"/>
          <w:sz w:val="23"/>
          <w:szCs w:val="23"/>
        </w:rPr>
        <w:t xml:space="preserve">Miami </w:t>
      </w:r>
      <w:r w:rsidR="00C1257B" w:rsidRPr="00785715">
        <w:rPr>
          <w:rFonts w:ascii="Arial" w:hAnsi="Arial" w:cs="Arial"/>
          <w:sz w:val="23"/>
          <w:szCs w:val="23"/>
        </w:rPr>
        <w:t>Police Pension Plan</w:t>
      </w:r>
      <w:r w:rsidRPr="00785715">
        <w:rPr>
          <w:rFonts w:ascii="Arial" w:hAnsi="Arial" w:cs="Arial"/>
          <w:sz w:val="23"/>
          <w:szCs w:val="23"/>
        </w:rPr>
        <w:t xml:space="preserve">. You contribute nothing to </w:t>
      </w:r>
      <w:r w:rsidR="00C1257B" w:rsidRPr="00785715">
        <w:rPr>
          <w:rFonts w:ascii="Arial" w:hAnsi="Arial" w:cs="Arial"/>
          <w:sz w:val="23"/>
          <w:szCs w:val="23"/>
        </w:rPr>
        <w:t>this</w:t>
      </w:r>
      <w:r w:rsidRPr="00785715">
        <w:rPr>
          <w:rFonts w:ascii="Arial" w:hAnsi="Arial" w:cs="Arial"/>
          <w:sz w:val="23"/>
          <w:szCs w:val="23"/>
        </w:rPr>
        <w:t xml:space="preserve"> Fund; yet receive substantial benefits upon retirement.</w:t>
      </w:r>
    </w:p>
    <w:p w14:paraId="0F0FD19B" w14:textId="77777777" w:rsidR="00DC46F4" w:rsidRPr="00785715" w:rsidRDefault="00DC46F4">
      <w:pPr>
        <w:jc w:val="both"/>
        <w:rPr>
          <w:rFonts w:ascii="Arial" w:hAnsi="Arial" w:cs="Arial"/>
          <w:sz w:val="23"/>
          <w:szCs w:val="23"/>
        </w:rPr>
      </w:pPr>
    </w:p>
    <w:p w14:paraId="6CE8E1E6" w14:textId="77777777" w:rsidR="00DC46F4" w:rsidRPr="00785715" w:rsidRDefault="00DC46F4">
      <w:pPr>
        <w:jc w:val="both"/>
        <w:rPr>
          <w:rFonts w:ascii="Arial" w:hAnsi="Arial" w:cs="Arial"/>
          <w:sz w:val="23"/>
          <w:szCs w:val="23"/>
        </w:rPr>
      </w:pPr>
      <w:r w:rsidRPr="00785715">
        <w:rPr>
          <w:rFonts w:ascii="Arial" w:hAnsi="Arial" w:cs="Arial"/>
          <w:sz w:val="23"/>
          <w:szCs w:val="23"/>
        </w:rPr>
        <w:t xml:space="preserve">If you have any questions after reading the booklet please feel free to contact any member of </w:t>
      </w:r>
      <w:r w:rsidR="000E3FAA" w:rsidRPr="00785715">
        <w:rPr>
          <w:rFonts w:ascii="Arial" w:hAnsi="Arial" w:cs="Arial"/>
          <w:sz w:val="23"/>
          <w:szCs w:val="23"/>
        </w:rPr>
        <w:t>the Board of Trustees (the “Board”)</w:t>
      </w:r>
      <w:r w:rsidR="002D6F1C" w:rsidRPr="00785715">
        <w:rPr>
          <w:rFonts w:ascii="Arial" w:hAnsi="Arial" w:cs="Arial"/>
          <w:sz w:val="23"/>
          <w:szCs w:val="23"/>
        </w:rPr>
        <w:t xml:space="preserve"> </w:t>
      </w:r>
      <w:r w:rsidRPr="00785715">
        <w:rPr>
          <w:rFonts w:ascii="Arial" w:hAnsi="Arial" w:cs="Arial"/>
          <w:sz w:val="23"/>
          <w:szCs w:val="23"/>
        </w:rPr>
        <w:t>or the Fund Administrator</w:t>
      </w:r>
      <w:r w:rsidR="00C1257B" w:rsidRPr="00785715">
        <w:rPr>
          <w:rFonts w:ascii="Arial" w:hAnsi="Arial" w:cs="Arial"/>
          <w:sz w:val="23"/>
          <w:szCs w:val="23"/>
        </w:rPr>
        <w:t xml:space="preserve"> (the “Administrator”)</w:t>
      </w:r>
      <w:r w:rsidRPr="00785715">
        <w:rPr>
          <w:rFonts w:ascii="Arial" w:hAnsi="Arial" w:cs="Arial"/>
          <w:sz w:val="23"/>
          <w:szCs w:val="23"/>
        </w:rPr>
        <w:t>, all of whose names appear in the booklet.</w:t>
      </w:r>
    </w:p>
    <w:p w14:paraId="3D2F3668" w14:textId="77777777" w:rsidR="00DC46F4" w:rsidRPr="00785715" w:rsidRDefault="00DC46F4">
      <w:pPr>
        <w:jc w:val="both"/>
        <w:rPr>
          <w:rFonts w:ascii="Arial" w:hAnsi="Arial" w:cs="Arial"/>
          <w:sz w:val="23"/>
          <w:szCs w:val="23"/>
        </w:rPr>
      </w:pPr>
    </w:p>
    <w:p w14:paraId="57470561" w14:textId="77777777" w:rsidR="00DC46F4" w:rsidRPr="00785715" w:rsidRDefault="00DC46F4">
      <w:pPr>
        <w:jc w:val="both"/>
        <w:rPr>
          <w:rFonts w:ascii="Arial" w:hAnsi="Arial" w:cs="Arial"/>
          <w:sz w:val="23"/>
          <w:szCs w:val="23"/>
        </w:rPr>
      </w:pPr>
      <w:r w:rsidRPr="00785715">
        <w:rPr>
          <w:rFonts w:ascii="Arial" w:hAnsi="Arial" w:cs="Arial"/>
          <w:sz w:val="23"/>
          <w:szCs w:val="23"/>
        </w:rPr>
        <w:t xml:space="preserve">It should be remembered that the booklet is </w:t>
      </w:r>
      <w:r w:rsidRPr="00785715">
        <w:rPr>
          <w:rFonts w:ascii="Arial" w:hAnsi="Arial" w:cs="Arial"/>
          <w:b/>
          <w:bCs/>
          <w:sz w:val="23"/>
          <w:szCs w:val="23"/>
        </w:rPr>
        <w:t>merely a summary and does not create any specific legal rights.</w:t>
      </w:r>
      <w:r w:rsidRPr="00785715">
        <w:rPr>
          <w:rFonts w:ascii="Arial" w:hAnsi="Arial" w:cs="Arial"/>
          <w:sz w:val="23"/>
          <w:szCs w:val="23"/>
        </w:rPr>
        <w:t xml:space="preserve"> All rights are determined under the ordinances and statutes, which establish the Fund.</w:t>
      </w:r>
    </w:p>
    <w:p w14:paraId="534A9792" w14:textId="77777777" w:rsidR="009A290E" w:rsidRDefault="009A290E">
      <w:pPr>
        <w:jc w:val="both"/>
        <w:rPr>
          <w:rFonts w:ascii="Arial" w:hAnsi="Arial" w:cs="Arial"/>
          <w:sz w:val="23"/>
          <w:szCs w:val="23"/>
        </w:rPr>
      </w:pPr>
    </w:p>
    <w:p w14:paraId="583A5EB6" w14:textId="6FA58F35" w:rsidR="00785715" w:rsidRDefault="002D6F1C">
      <w:pPr>
        <w:jc w:val="both"/>
        <w:rPr>
          <w:rFonts w:ascii="Arial" w:hAnsi="Arial" w:cs="Arial"/>
          <w:sz w:val="23"/>
          <w:szCs w:val="23"/>
        </w:rPr>
      </w:pPr>
      <w:r w:rsidRPr="00785715">
        <w:rPr>
          <w:rFonts w:ascii="Arial" w:hAnsi="Arial" w:cs="Arial"/>
          <w:sz w:val="23"/>
          <w:szCs w:val="23"/>
        </w:rPr>
        <w:t xml:space="preserve">The </w:t>
      </w:r>
      <w:r w:rsidR="009A1736" w:rsidRPr="00785715">
        <w:rPr>
          <w:rFonts w:ascii="Arial" w:hAnsi="Arial" w:cs="Arial"/>
          <w:sz w:val="23"/>
          <w:szCs w:val="23"/>
        </w:rPr>
        <w:t>Board of Trustees</w:t>
      </w:r>
      <w:r w:rsidRPr="00785715">
        <w:rPr>
          <w:rFonts w:ascii="Arial" w:hAnsi="Arial" w:cs="Arial"/>
          <w:sz w:val="23"/>
          <w:szCs w:val="23"/>
        </w:rPr>
        <w:t xml:space="preserve"> </w:t>
      </w:r>
    </w:p>
    <w:p w14:paraId="3D73D5EC" w14:textId="3C43644A" w:rsidR="009A290E" w:rsidRDefault="009A290E">
      <w:pPr>
        <w:jc w:val="both"/>
        <w:rPr>
          <w:rFonts w:ascii="Arial" w:hAnsi="Arial" w:cs="Arial"/>
          <w:sz w:val="23"/>
          <w:szCs w:val="23"/>
        </w:rPr>
      </w:pPr>
    </w:p>
    <w:p w14:paraId="75BC0EE8" w14:textId="71FD3D20" w:rsidR="00DC46F4" w:rsidRPr="00785715" w:rsidRDefault="00DC46F4" w:rsidP="00D72876">
      <w:pPr>
        <w:tabs>
          <w:tab w:val="left" w:pos="720"/>
        </w:tabs>
        <w:spacing w:line="360" w:lineRule="auto"/>
        <w:ind w:left="720" w:hanging="720"/>
        <w:jc w:val="both"/>
        <w:rPr>
          <w:rFonts w:ascii="Arial" w:hAnsi="Arial" w:cs="Arial"/>
          <w:b/>
          <w:bCs/>
          <w:sz w:val="23"/>
          <w:szCs w:val="23"/>
        </w:rPr>
      </w:pPr>
      <w:r w:rsidRPr="00785715">
        <w:rPr>
          <w:rFonts w:ascii="Arial" w:hAnsi="Arial" w:cs="Arial"/>
          <w:b/>
          <w:bCs/>
          <w:sz w:val="23"/>
          <w:szCs w:val="23"/>
        </w:rPr>
        <w:lastRenderedPageBreak/>
        <w:t>1.</w:t>
      </w:r>
      <w:r w:rsidRPr="00785715">
        <w:rPr>
          <w:rFonts w:ascii="Arial" w:hAnsi="Arial" w:cs="Arial"/>
          <w:b/>
          <w:bCs/>
          <w:sz w:val="23"/>
          <w:szCs w:val="23"/>
        </w:rPr>
        <w:tab/>
        <w:t xml:space="preserve">WHAT IS THE OFFICIAL NAME OF THE </w:t>
      </w:r>
      <w:r w:rsidR="00785715">
        <w:rPr>
          <w:rFonts w:ascii="Arial" w:hAnsi="Arial" w:cs="Arial"/>
          <w:b/>
          <w:bCs/>
          <w:sz w:val="23"/>
          <w:szCs w:val="23"/>
        </w:rPr>
        <w:t>FUND</w:t>
      </w:r>
      <w:r w:rsidRPr="00785715">
        <w:rPr>
          <w:rFonts w:ascii="Arial" w:hAnsi="Arial" w:cs="Arial"/>
          <w:b/>
          <w:bCs/>
          <w:sz w:val="23"/>
          <w:szCs w:val="23"/>
        </w:rPr>
        <w:t>?</w:t>
      </w:r>
    </w:p>
    <w:p w14:paraId="4A94BFA9" w14:textId="2E687212" w:rsidR="00DC46F4" w:rsidRPr="00785715" w:rsidRDefault="00DC46F4" w:rsidP="00D72876">
      <w:pPr>
        <w:spacing w:line="360" w:lineRule="auto"/>
        <w:ind w:left="720"/>
        <w:jc w:val="both"/>
        <w:rPr>
          <w:rFonts w:ascii="Arial" w:hAnsi="Arial" w:cs="Arial"/>
          <w:sz w:val="23"/>
          <w:szCs w:val="23"/>
        </w:rPr>
      </w:pPr>
      <w:r w:rsidRPr="00785715">
        <w:rPr>
          <w:rFonts w:ascii="Arial" w:hAnsi="Arial" w:cs="Arial"/>
          <w:sz w:val="23"/>
          <w:szCs w:val="23"/>
        </w:rPr>
        <w:t xml:space="preserve">The official name of the </w:t>
      </w:r>
      <w:r w:rsidR="00785715">
        <w:rPr>
          <w:rFonts w:ascii="Arial" w:hAnsi="Arial" w:cs="Arial"/>
          <w:sz w:val="23"/>
          <w:szCs w:val="23"/>
        </w:rPr>
        <w:t>Fund</w:t>
      </w:r>
      <w:r w:rsidRPr="00785715">
        <w:rPr>
          <w:rFonts w:ascii="Arial" w:hAnsi="Arial" w:cs="Arial"/>
          <w:sz w:val="23"/>
          <w:szCs w:val="23"/>
        </w:rPr>
        <w:t xml:space="preserve"> is the </w:t>
      </w:r>
      <w:r w:rsidR="00B01BA6" w:rsidRPr="00785715">
        <w:rPr>
          <w:rFonts w:ascii="Arial" w:hAnsi="Arial" w:cs="Arial"/>
          <w:sz w:val="23"/>
          <w:szCs w:val="23"/>
        </w:rPr>
        <w:t xml:space="preserve">North </w:t>
      </w:r>
      <w:r w:rsidRPr="00785715">
        <w:rPr>
          <w:rFonts w:ascii="Arial" w:hAnsi="Arial" w:cs="Arial"/>
          <w:sz w:val="23"/>
          <w:szCs w:val="23"/>
        </w:rPr>
        <w:t xml:space="preserve">Miami </w:t>
      </w:r>
      <w:r w:rsidR="00B01BA6" w:rsidRPr="00785715">
        <w:rPr>
          <w:rFonts w:ascii="Arial" w:hAnsi="Arial" w:cs="Arial"/>
          <w:sz w:val="23"/>
          <w:szCs w:val="23"/>
        </w:rPr>
        <w:t>Special Police Officers’</w:t>
      </w:r>
      <w:r w:rsidRPr="00785715">
        <w:rPr>
          <w:rFonts w:ascii="Arial" w:hAnsi="Arial" w:cs="Arial"/>
          <w:sz w:val="23"/>
          <w:szCs w:val="23"/>
        </w:rPr>
        <w:t xml:space="preserve"> Fund.</w:t>
      </w:r>
      <w:r w:rsidR="00B01BA6" w:rsidRPr="00785715">
        <w:rPr>
          <w:rFonts w:ascii="Arial" w:hAnsi="Arial" w:cs="Arial"/>
          <w:sz w:val="23"/>
          <w:szCs w:val="23"/>
        </w:rPr>
        <w:t xml:space="preserve"> The Fund is commonly referred to b</w:t>
      </w:r>
      <w:r w:rsidR="009A1736" w:rsidRPr="00785715">
        <w:rPr>
          <w:rFonts w:ascii="Arial" w:hAnsi="Arial" w:cs="Arial"/>
          <w:sz w:val="23"/>
          <w:szCs w:val="23"/>
        </w:rPr>
        <w:t>y</w:t>
      </w:r>
      <w:r w:rsidR="00B01BA6" w:rsidRPr="00785715">
        <w:rPr>
          <w:rFonts w:ascii="Arial" w:hAnsi="Arial" w:cs="Arial"/>
          <w:sz w:val="23"/>
          <w:szCs w:val="23"/>
        </w:rPr>
        <w:t xml:space="preserve"> participants as the “592 Fund” or the “185 Fund.”</w:t>
      </w:r>
    </w:p>
    <w:p w14:paraId="47898718" w14:textId="77777777" w:rsidR="00F76E98" w:rsidRPr="00785715" w:rsidRDefault="00F76E98" w:rsidP="008A35CA">
      <w:pPr>
        <w:tabs>
          <w:tab w:val="left" w:pos="720"/>
        </w:tabs>
        <w:spacing w:line="360" w:lineRule="auto"/>
        <w:ind w:left="720" w:hanging="720"/>
        <w:jc w:val="both"/>
        <w:rPr>
          <w:rFonts w:ascii="Arial" w:hAnsi="Arial" w:cs="Arial"/>
          <w:b/>
          <w:bCs/>
          <w:sz w:val="23"/>
          <w:szCs w:val="23"/>
        </w:rPr>
      </w:pPr>
    </w:p>
    <w:p w14:paraId="02106F40" w14:textId="0F3FB063" w:rsidR="00DC46F4" w:rsidRPr="00785715" w:rsidRDefault="00DC46F4" w:rsidP="008A35CA">
      <w:pPr>
        <w:tabs>
          <w:tab w:val="left" w:pos="720"/>
        </w:tabs>
        <w:spacing w:line="360" w:lineRule="auto"/>
        <w:ind w:left="720" w:hanging="720"/>
        <w:jc w:val="both"/>
        <w:rPr>
          <w:rFonts w:ascii="Arial" w:hAnsi="Arial" w:cs="Arial"/>
          <w:sz w:val="23"/>
          <w:szCs w:val="23"/>
        </w:rPr>
      </w:pPr>
      <w:r w:rsidRPr="00785715">
        <w:rPr>
          <w:rFonts w:ascii="Arial" w:hAnsi="Arial" w:cs="Arial"/>
          <w:b/>
          <w:bCs/>
          <w:sz w:val="23"/>
          <w:szCs w:val="23"/>
        </w:rPr>
        <w:t>2.</w:t>
      </w:r>
      <w:r w:rsidRPr="00785715">
        <w:rPr>
          <w:rFonts w:ascii="Arial" w:hAnsi="Arial" w:cs="Arial"/>
          <w:b/>
          <w:bCs/>
          <w:sz w:val="23"/>
          <w:szCs w:val="23"/>
        </w:rPr>
        <w:tab/>
        <w:t xml:space="preserve">WHAT TYPE OF </w:t>
      </w:r>
      <w:r w:rsidR="00785715">
        <w:rPr>
          <w:rFonts w:ascii="Arial" w:hAnsi="Arial" w:cs="Arial"/>
          <w:b/>
          <w:bCs/>
          <w:sz w:val="23"/>
          <w:szCs w:val="23"/>
        </w:rPr>
        <w:t>FUND</w:t>
      </w:r>
      <w:r w:rsidRPr="00785715">
        <w:rPr>
          <w:rFonts w:ascii="Arial" w:hAnsi="Arial" w:cs="Arial"/>
          <w:b/>
          <w:bCs/>
          <w:sz w:val="23"/>
          <w:szCs w:val="23"/>
        </w:rPr>
        <w:t xml:space="preserve"> IS THIS?</w:t>
      </w:r>
    </w:p>
    <w:p w14:paraId="4B88A152" w14:textId="77777777" w:rsidR="00DC46F4" w:rsidRPr="00785715" w:rsidRDefault="00DC46F4" w:rsidP="008A35CA">
      <w:pPr>
        <w:spacing w:line="360" w:lineRule="auto"/>
        <w:ind w:left="720"/>
        <w:jc w:val="both"/>
        <w:rPr>
          <w:rFonts w:ascii="Arial" w:hAnsi="Arial" w:cs="Arial"/>
          <w:b/>
          <w:bCs/>
          <w:sz w:val="23"/>
          <w:szCs w:val="23"/>
        </w:rPr>
      </w:pPr>
      <w:r w:rsidRPr="00785715">
        <w:rPr>
          <w:rFonts w:ascii="Arial" w:hAnsi="Arial" w:cs="Arial"/>
          <w:sz w:val="23"/>
          <w:szCs w:val="23"/>
        </w:rPr>
        <w:t>This is a defined contribution plan</w:t>
      </w:r>
      <w:r w:rsidR="008840C3" w:rsidRPr="00785715">
        <w:rPr>
          <w:rFonts w:ascii="Arial" w:hAnsi="Arial" w:cs="Arial"/>
          <w:sz w:val="23"/>
          <w:szCs w:val="23"/>
        </w:rPr>
        <w:t>, also known as a share plan</w:t>
      </w:r>
      <w:r w:rsidRPr="00785715">
        <w:rPr>
          <w:rFonts w:ascii="Arial" w:hAnsi="Arial" w:cs="Arial"/>
          <w:sz w:val="23"/>
          <w:szCs w:val="23"/>
        </w:rPr>
        <w:t xml:space="preserve">. This means that a specific sum of money is deposited into the </w:t>
      </w:r>
      <w:r w:rsidR="008840C3" w:rsidRPr="00785715">
        <w:rPr>
          <w:rFonts w:ascii="Arial" w:hAnsi="Arial" w:cs="Arial"/>
          <w:sz w:val="23"/>
          <w:szCs w:val="23"/>
        </w:rPr>
        <w:t>Fund</w:t>
      </w:r>
      <w:r w:rsidRPr="00785715">
        <w:rPr>
          <w:rFonts w:ascii="Arial" w:hAnsi="Arial" w:cs="Arial"/>
          <w:sz w:val="23"/>
          <w:szCs w:val="23"/>
        </w:rPr>
        <w:t xml:space="preserve"> and is divided into accounts for each </w:t>
      </w:r>
      <w:r w:rsidR="008840C3" w:rsidRPr="00785715">
        <w:rPr>
          <w:rFonts w:ascii="Arial" w:hAnsi="Arial" w:cs="Arial"/>
          <w:sz w:val="23"/>
          <w:szCs w:val="23"/>
        </w:rPr>
        <w:t>participant</w:t>
      </w:r>
      <w:r w:rsidRPr="00785715">
        <w:rPr>
          <w:rFonts w:ascii="Arial" w:hAnsi="Arial" w:cs="Arial"/>
          <w:sz w:val="23"/>
          <w:szCs w:val="23"/>
        </w:rPr>
        <w:t xml:space="preserve">. </w:t>
      </w:r>
      <w:r w:rsidRPr="00785715">
        <w:rPr>
          <w:rFonts w:ascii="Arial" w:hAnsi="Arial" w:cs="Arial"/>
          <w:sz w:val="23"/>
          <w:szCs w:val="23"/>
          <w:u w:val="single"/>
        </w:rPr>
        <w:t>There is no guaranteed minimum benefit.</w:t>
      </w:r>
    </w:p>
    <w:p w14:paraId="53A1B409" w14:textId="77777777" w:rsidR="00F76E98" w:rsidRPr="00785715" w:rsidRDefault="00F76E98" w:rsidP="008A35CA">
      <w:pPr>
        <w:spacing w:line="360" w:lineRule="auto"/>
        <w:ind w:left="720"/>
        <w:jc w:val="both"/>
        <w:rPr>
          <w:rFonts w:ascii="Arial" w:hAnsi="Arial" w:cs="Arial"/>
          <w:sz w:val="23"/>
          <w:szCs w:val="23"/>
        </w:rPr>
      </w:pPr>
    </w:p>
    <w:p w14:paraId="7D84A7AA" w14:textId="365CEAB5" w:rsidR="00DC46F4" w:rsidRPr="00785715" w:rsidRDefault="00DC46F4" w:rsidP="008A35CA">
      <w:pPr>
        <w:tabs>
          <w:tab w:val="left" w:pos="720"/>
        </w:tabs>
        <w:spacing w:line="360" w:lineRule="auto"/>
        <w:ind w:left="720" w:hanging="720"/>
        <w:jc w:val="both"/>
        <w:rPr>
          <w:rFonts w:ascii="Arial" w:hAnsi="Arial" w:cs="Arial"/>
          <w:b/>
          <w:bCs/>
          <w:sz w:val="23"/>
          <w:szCs w:val="23"/>
        </w:rPr>
      </w:pPr>
      <w:r w:rsidRPr="00785715">
        <w:rPr>
          <w:rFonts w:ascii="Arial" w:hAnsi="Arial" w:cs="Arial"/>
          <w:b/>
          <w:bCs/>
          <w:sz w:val="23"/>
          <w:szCs w:val="23"/>
        </w:rPr>
        <w:t>3.</w:t>
      </w:r>
      <w:r w:rsidRPr="00785715">
        <w:rPr>
          <w:rFonts w:ascii="Arial" w:hAnsi="Arial" w:cs="Arial"/>
          <w:b/>
          <w:bCs/>
          <w:sz w:val="23"/>
          <w:szCs w:val="23"/>
        </w:rPr>
        <w:tab/>
        <w:t xml:space="preserve">HOW IS THE </w:t>
      </w:r>
      <w:r w:rsidR="00785715">
        <w:rPr>
          <w:rFonts w:ascii="Arial" w:hAnsi="Arial" w:cs="Arial"/>
          <w:b/>
          <w:bCs/>
          <w:sz w:val="23"/>
          <w:szCs w:val="23"/>
        </w:rPr>
        <w:t>FUND</w:t>
      </w:r>
      <w:r w:rsidRPr="00785715">
        <w:rPr>
          <w:rFonts w:ascii="Arial" w:hAnsi="Arial" w:cs="Arial"/>
          <w:b/>
          <w:bCs/>
          <w:sz w:val="23"/>
          <w:szCs w:val="23"/>
        </w:rPr>
        <w:t xml:space="preserve"> ADMINISTERED?</w:t>
      </w:r>
    </w:p>
    <w:p w14:paraId="65212243" w14:textId="57909B4E" w:rsidR="00DC46F4" w:rsidRDefault="00A8753E" w:rsidP="008A35CA">
      <w:pPr>
        <w:spacing w:line="360" w:lineRule="auto"/>
        <w:ind w:left="720"/>
        <w:jc w:val="both"/>
        <w:rPr>
          <w:rFonts w:ascii="Arial" w:hAnsi="Arial" w:cs="Arial"/>
          <w:sz w:val="23"/>
          <w:szCs w:val="23"/>
        </w:rPr>
      </w:pPr>
      <w:r>
        <w:rPr>
          <w:rFonts w:ascii="Arial" w:hAnsi="Arial" w:cs="Arial"/>
          <w:sz w:val="23"/>
          <w:szCs w:val="23"/>
        </w:rPr>
        <w:t xml:space="preserve">A </w:t>
      </w:r>
      <w:r w:rsidR="009A1736" w:rsidRPr="00785715">
        <w:rPr>
          <w:rFonts w:ascii="Arial" w:hAnsi="Arial" w:cs="Arial"/>
          <w:sz w:val="23"/>
          <w:szCs w:val="23"/>
        </w:rPr>
        <w:t>Board</w:t>
      </w:r>
      <w:r>
        <w:rPr>
          <w:rFonts w:ascii="Arial" w:hAnsi="Arial" w:cs="Arial"/>
          <w:sz w:val="23"/>
          <w:szCs w:val="23"/>
        </w:rPr>
        <w:t xml:space="preserve"> of Trustees</w:t>
      </w:r>
      <w:r w:rsidR="009A1736" w:rsidRPr="00785715">
        <w:rPr>
          <w:rFonts w:ascii="Arial" w:hAnsi="Arial" w:cs="Arial"/>
          <w:sz w:val="23"/>
          <w:szCs w:val="23"/>
        </w:rPr>
        <w:t xml:space="preserve"> </w:t>
      </w:r>
      <w:r w:rsidR="00DC46F4" w:rsidRPr="00785715">
        <w:rPr>
          <w:rFonts w:ascii="Arial" w:hAnsi="Arial" w:cs="Arial"/>
          <w:sz w:val="23"/>
          <w:szCs w:val="23"/>
        </w:rPr>
        <w:t xml:space="preserve">administers the </w:t>
      </w:r>
      <w:r w:rsidR="008840C3" w:rsidRPr="00785715">
        <w:rPr>
          <w:rFonts w:ascii="Arial" w:hAnsi="Arial" w:cs="Arial"/>
          <w:sz w:val="23"/>
          <w:szCs w:val="23"/>
        </w:rPr>
        <w:t>Fund</w:t>
      </w:r>
      <w:r w:rsidR="00DC46F4" w:rsidRPr="00785715">
        <w:rPr>
          <w:rFonts w:ascii="Arial" w:hAnsi="Arial" w:cs="Arial"/>
          <w:sz w:val="23"/>
          <w:szCs w:val="23"/>
        </w:rPr>
        <w:t xml:space="preserve">. </w:t>
      </w:r>
      <w:r w:rsidR="00572E8A" w:rsidRPr="00A137D4">
        <w:rPr>
          <w:rFonts w:ascii="Arial" w:hAnsi="Arial" w:cs="Arial"/>
          <w:sz w:val="23"/>
          <w:szCs w:val="23"/>
        </w:rPr>
        <w:t>Four</w:t>
      </w:r>
      <w:r w:rsidR="00DC46F4" w:rsidRPr="00785715">
        <w:rPr>
          <w:rFonts w:ascii="Arial" w:hAnsi="Arial" w:cs="Arial"/>
          <w:sz w:val="23"/>
          <w:szCs w:val="23"/>
        </w:rPr>
        <w:t xml:space="preserve"> </w:t>
      </w:r>
      <w:r w:rsidR="000E3FAA" w:rsidRPr="00785715">
        <w:rPr>
          <w:rFonts w:ascii="Arial" w:hAnsi="Arial" w:cs="Arial"/>
          <w:sz w:val="23"/>
          <w:szCs w:val="23"/>
        </w:rPr>
        <w:t>Board</w:t>
      </w:r>
      <w:r w:rsidR="002D6F1C" w:rsidRPr="00785715">
        <w:rPr>
          <w:rFonts w:ascii="Arial" w:hAnsi="Arial" w:cs="Arial"/>
          <w:sz w:val="23"/>
          <w:szCs w:val="23"/>
        </w:rPr>
        <w:t xml:space="preserve"> members</w:t>
      </w:r>
      <w:r w:rsidR="00DC46F4" w:rsidRPr="00785715">
        <w:rPr>
          <w:rFonts w:ascii="Arial" w:hAnsi="Arial" w:cs="Arial"/>
          <w:sz w:val="23"/>
          <w:szCs w:val="23"/>
        </w:rPr>
        <w:t xml:space="preserve"> </w:t>
      </w:r>
      <w:r w:rsidR="0074444D">
        <w:rPr>
          <w:rFonts w:ascii="Arial" w:hAnsi="Arial" w:cs="Arial"/>
          <w:sz w:val="23"/>
          <w:szCs w:val="23"/>
        </w:rPr>
        <w:t xml:space="preserve">are </w:t>
      </w:r>
      <w:r w:rsidR="00DC46F4" w:rsidRPr="00785715">
        <w:rPr>
          <w:rFonts w:ascii="Arial" w:hAnsi="Arial" w:cs="Arial"/>
          <w:sz w:val="23"/>
          <w:szCs w:val="23"/>
        </w:rPr>
        <w:t xml:space="preserve">actively employed </w:t>
      </w:r>
      <w:r w:rsidR="008840C3" w:rsidRPr="00785715">
        <w:rPr>
          <w:rFonts w:ascii="Arial" w:hAnsi="Arial" w:cs="Arial"/>
          <w:sz w:val="23"/>
          <w:szCs w:val="23"/>
        </w:rPr>
        <w:t>participants</w:t>
      </w:r>
      <w:r w:rsidR="00DC46F4" w:rsidRPr="00785715">
        <w:rPr>
          <w:rFonts w:ascii="Arial" w:hAnsi="Arial" w:cs="Arial"/>
          <w:sz w:val="23"/>
          <w:szCs w:val="23"/>
        </w:rPr>
        <w:t xml:space="preserve"> of the </w:t>
      </w:r>
      <w:r w:rsidR="008840C3" w:rsidRPr="00785715">
        <w:rPr>
          <w:rFonts w:ascii="Arial" w:hAnsi="Arial" w:cs="Arial"/>
          <w:sz w:val="23"/>
          <w:szCs w:val="23"/>
        </w:rPr>
        <w:t xml:space="preserve">North </w:t>
      </w:r>
      <w:r w:rsidR="00DC46F4" w:rsidRPr="00785715">
        <w:rPr>
          <w:rFonts w:ascii="Arial" w:hAnsi="Arial" w:cs="Arial"/>
          <w:sz w:val="23"/>
          <w:szCs w:val="23"/>
        </w:rPr>
        <w:t>Miami Police Department</w:t>
      </w:r>
      <w:r w:rsidR="008840C3" w:rsidRPr="00785715">
        <w:rPr>
          <w:rFonts w:ascii="Arial" w:hAnsi="Arial" w:cs="Arial"/>
          <w:sz w:val="23"/>
          <w:szCs w:val="23"/>
        </w:rPr>
        <w:t xml:space="preserve">. Police </w:t>
      </w:r>
      <w:r w:rsidR="009A1736" w:rsidRPr="00785715">
        <w:rPr>
          <w:rFonts w:ascii="Arial" w:hAnsi="Arial" w:cs="Arial"/>
          <w:sz w:val="23"/>
          <w:szCs w:val="23"/>
        </w:rPr>
        <w:t>o</w:t>
      </w:r>
      <w:r w:rsidR="008840C3" w:rsidRPr="00785715">
        <w:rPr>
          <w:rFonts w:ascii="Arial" w:hAnsi="Arial" w:cs="Arial"/>
          <w:sz w:val="23"/>
          <w:szCs w:val="23"/>
        </w:rPr>
        <w:t xml:space="preserve">fficer </w:t>
      </w:r>
      <w:r w:rsidR="009A1736" w:rsidRPr="00785715">
        <w:rPr>
          <w:rFonts w:ascii="Arial" w:hAnsi="Arial" w:cs="Arial"/>
          <w:sz w:val="23"/>
          <w:szCs w:val="23"/>
        </w:rPr>
        <w:t>Trustees</w:t>
      </w:r>
      <w:r w:rsidR="00DC46F4" w:rsidRPr="00785715">
        <w:rPr>
          <w:rFonts w:ascii="Arial" w:hAnsi="Arial" w:cs="Arial"/>
          <w:sz w:val="23"/>
          <w:szCs w:val="23"/>
        </w:rPr>
        <w:t xml:space="preserve"> </w:t>
      </w:r>
      <w:r w:rsidR="008840C3" w:rsidRPr="00785715">
        <w:rPr>
          <w:rFonts w:ascii="Arial" w:hAnsi="Arial" w:cs="Arial"/>
          <w:sz w:val="23"/>
          <w:szCs w:val="23"/>
        </w:rPr>
        <w:t>serve</w:t>
      </w:r>
      <w:r w:rsidR="002D6F1C" w:rsidRPr="00785715">
        <w:rPr>
          <w:rFonts w:ascii="Arial" w:hAnsi="Arial" w:cs="Arial"/>
          <w:sz w:val="23"/>
          <w:szCs w:val="23"/>
        </w:rPr>
        <w:t xml:space="preserve"> the </w:t>
      </w:r>
      <w:r w:rsidR="000E3FAA" w:rsidRPr="00785715">
        <w:rPr>
          <w:rFonts w:ascii="Arial" w:hAnsi="Arial" w:cs="Arial"/>
          <w:sz w:val="23"/>
          <w:szCs w:val="23"/>
        </w:rPr>
        <w:t>Board</w:t>
      </w:r>
      <w:r w:rsidR="008840C3" w:rsidRPr="00785715">
        <w:rPr>
          <w:rFonts w:ascii="Arial" w:hAnsi="Arial" w:cs="Arial"/>
          <w:sz w:val="23"/>
          <w:szCs w:val="23"/>
        </w:rPr>
        <w:t xml:space="preserve"> on staggered terms</w:t>
      </w:r>
      <w:r w:rsidR="00DC46F4" w:rsidRPr="00785715">
        <w:rPr>
          <w:rFonts w:ascii="Arial" w:hAnsi="Arial" w:cs="Arial"/>
          <w:sz w:val="23"/>
          <w:szCs w:val="23"/>
        </w:rPr>
        <w:t xml:space="preserve">. </w:t>
      </w:r>
      <w:r w:rsidR="00572E8A">
        <w:rPr>
          <w:rFonts w:ascii="Arial" w:hAnsi="Arial" w:cs="Arial"/>
          <w:sz w:val="23"/>
          <w:szCs w:val="23"/>
        </w:rPr>
        <w:t>T</w:t>
      </w:r>
      <w:r w:rsidR="008840C3" w:rsidRPr="00785715">
        <w:rPr>
          <w:rFonts w:ascii="Arial" w:hAnsi="Arial" w:cs="Arial"/>
          <w:sz w:val="23"/>
          <w:szCs w:val="23"/>
        </w:rPr>
        <w:t xml:space="preserve">he </w:t>
      </w:r>
      <w:r w:rsidR="00DC46F4" w:rsidRPr="00785715">
        <w:rPr>
          <w:rFonts w:ascii="Arial" w:hAnsi="Arial" w:cs="Arial"/>
          <w:sz w:val="23"/>
          <w:szCs w:val="23"/>
        </w:rPr>
        <w:t>Chief of Police</w:t>
      </w:r>
      <w:r w:rsidR="000A537C">
        <w:rPr>
          <w:rFonts w:ascii="Arial" w:hAnsi="Arial" w:cs="Arial"/>
          <w:sz w:val="23"/>
          <w:szCs w:val="23"/>
        </w:rPr>
        <w:t xml:space="preserve"> and Mayor</w:t>
      </w:r>
      <w:r w:rsidR="00DC46F4" w:rsidRPr="00785715">
        <w:rPr>
          <w:rFonts w:ascii="Arial" w:hAnsi="Arial" w:cs="Arial"/>
          <w:sz w:val="23"/>
          <w:szCs w:val="23"/>
        </w:rPr>
        <w:t xml:space="preserve"> </w:t>
      </w:r>
      <w:r w:rsidR="008840C3" w:rsidRPr="00785715">
        <w:rPr>
          <w:rFonts w:ascii="Arial" w:hAnsi="Arial" w:cs="Arial"/>
          <w:sz w:val="23"/>
          <w:szCs w:val="23"/>
        </w:rPr>
        <w:t xml:space="preserve">also serve as </w:t>
      </w:r>
      <w:r w:rsidR="009A1736" w:rsidRPr="00785715">
        <w:rPr>
          <w:rFonts w:ascii="Arial" w:hAnsi="Arial" w:cs="Arial"/>
          <w:sz w:val="23"/>
          <w:szCs w:val="23"/>
        </w:rPr>
        <w:t>Trustee</w:t>
      </w:r>
      <w:r w:rsidR="002D6F1C" w:rsidRPr="00785715">
        <w:rPr>
          <w:rFonts w:ascii="Arial" w:hAnsi="Arial" w:cs="Arial"/>
          <w:sz w:val="23"/>
          <w:szCs w:val="23"/>
        </w:rPr>
        <w:t>.</w:t>
      </w:r>
      <w:r w:rsidR="008840C3" w:rsidRPr="00785715">
        <w:rPr>
          <w:rFonts w:ascii="Arial" w:hAnsi="Arial" w:cs="Arial"/>
          <w:sz w:val="23"/>
          <w:szCs w:val="23"/>
        </w:rPr>
        <w:t xml:space="preserve"> </w:t>
      </w:r>
      <w:r w:rsidR="00D26182" w:rsidRPr="00785715">
        <w:rPr>
          <w:rFonts w:ascii="Arial" w:hAnsi="Arial" w:cs="Arial"/>
          <w:sz w:val="23"/>
          <w:szCs w:val="23"/>
        </w:rPr>
        <w:t xml:space="preserve">Trustees are fiduciaries to the Fund and therefore are encouraged to attend annual educational trainings and conferences.  </w:t>
      </w:r>
    </w:p>
    <w:p w14:paraId="61A2D953" w14:textId="77777777" w:rsidR="007A03C1" w:rsidRPr="00785715" w:rsidRDefault="007A03C1" w:rsidP="008A35CA">
      <w:pPr>
        <w:spacing w:line="360" w:lineRule="auto"/>
        <w:ind w:left="720"/>
        <w:jc w:val="both"/>
        <w:rPr>
          <w:rFonts w:ascii="Arial" w:hAnsi="Arial" w:cs="Arial"/>
          <w:sz w:val="23"/>
          <w:szCs w:val="23"/>
        </w:rPr>
      </w:pPr>
    </w:p>
    <w:p w14:paraId="14CA2BD5" w14:textId="5E105ED9" w:rsidR="00D72876" w:rsidRPr="00785715" w:rsidRDefault="00DC46F4" w:rsidP="001E1749">
      <w:pPr>
        <w:spacing w:line="360" w:lineRule="auto"/>
        <w:ind w:left="720"/>
        <w:jc w:val="both"/>
        <w:rPr>
          <w:rFonts w:ascii="Arial" w:hAnsi="Arial" w:cs="Arial"/>
          <w:sz w:val="23"/>
          <w:szCs w:val="23"/>
        </w:rPr>
      </w:pPr>
      <w:r w:rsidRPr="00785715">
        <w:rPr>
          <w:rFonts w:ascii="Arial" w:hAnsi="Arial" w:cs="Arial"/>
          <w:sz w:val="23"/>
          <w:szCs w:val="23"/>
        </w:rPr>
        <w:t xml:space="preserve">The current </w:t>
      </w:r>
      <w:r w:rsidR="000E3FAA" w:rsidRPr="00785715">
        <w:rPr>
          <w:rFonts w:ascii="Arial" w:hAnsi="Arial" w:cs="Arial"/>
          <w:sz w:val="23"/>
          <w:szCs w:val="23"/>
        </w:rPr>
        <w:t>Board</w:t>
      </w:r>
      <w:r w:rsidRPr="00785715">
        <w:rPr>
          <w:rFonts w:ascii="Arial" w:hAnsi="Arial" w:cs="Arial"/>
          <w:sz w:val="23"/>
          <w:szCs w:val="23"/>
        </w:rPr>
        <w:t xml:space="preserve"> at the time of the publication of this summary </w:t>
      </w:r>
      <w:r w:rsidR="00813D08" w:rsidRPr="00785715">
        <w:rPr>
          <w:rFonts w:ascii="Arial" w:hAnsi="Arial" w:cs="Arial"/>
          <w:sz w:val="23"/>
          <w:szCs w:val="23"/>
        </w:rPr>
        <w:t>includes</w:t>
      </w:r>
      <w:r w:rsidRPr="00785715">
        <w:rPr>
          <w:rFonts w:ascii="Arial" w:hAnsi="Arial" w:cs="Arial"/>
          <w:sz w:val="23"/>
          <w:szCs w:val="23"/>
        </w:rPr>
        <w:t xml:space="preserve">: </w:t>
      </w:r>
      <w:r w:rsidR="00813D08" w:rsidRPr="00785715">
        <w:rPr>
          <w:rFonts w:ascii="Arial" w:hAnsi="Arial" w:cs="Arial"/>
          <w:sz w:val="23"/>
          <w:szCs w:val="23"/>
        </w:rPr>
        <w:t xml:space="preserve">Assistant Chief, Angel Rivera, Chairperson, Commander Brittany Horn, Secretary, </w:t>
      </w:r>
      <w:r w:rsidR="002226AE">
        <w:rPr>
          <w:rFonts w:ascii="Arial" w:hAnsi="Arial" w:cs="Arial"/>
          <w:sz w:val="23"/>
          <w:szCs w:val="23"/>
        </w:rPr>
        <w:t>Major</w:t>
      </w:r>
      <w:r w:rsidR="00813D08" w:rsidRPr="00785715">
        <w:rPr>
          <w:rFonts w:ascii="Arial" w:hAnsi="Arial" w:cs="Arial"/>
          <w:sz w:val="23"/>
          <w:szCs w:val="23"/>
        </w:rPr>
        <w:t xml:space="preserve"> Ransom Carter, Treasurer, Chief, </w:t>
      </w:r>
      <w:r w:rsidR="00813D08" w:rsidRPr="006E00A5">
        <w:rPr>
          <w:rFonts w:ascii="Arial" w:hAnsi="Arial" w:cs="Arial"/>
          <w:sz w:val="23"/>
          <w:szCs w:val="23"/>
        </w:rPr>
        <w:t>Larry Juriga</w:t>
      </w:r>
      <w:r w:rsidR="000A537C">
        <w:rPr>
          <w:rFonts w:ascii="Arial" w:hAnsi="Arial" w:cs="Arial"/>
          <w:sz w:val="23"/>
          <w:szCs w:val="23"/>
        </w:rPr>
        <w:t xml:space="preserve">, and Mayor, City of North Miami. </w:t>
      </w:r>
    </w:p>
    <w:p w14:paraId="2B0046FF" w14:textId="77777777" w:rsidR="00813D08" w:rsidRPr="00785715" w:rsidRDefault="00813D08" w:rsidP="00813D08">
      <w:pPr>
        <w:ind w:left="720"/>
        <w:jc w:val="both"/>
        <w:rPr>
          <w:rFonts w:ascii="Arial" w:hAnsi="Arial" w:cs="Arial"/>
          <w:sz w:val="23"/>
          <w:szCs w:val="23"/>
        </w:rPr>
      </w:pPr>
    </w:p>
    <w:p w14:paraId="4BDE66E6" w14:textId="593A724C" w:rsidR="00785715" w:rsidRDefault="00DC46F4" w:rsidP="00572E8A">
      <w:pPr>
        <w:spacing w:line="360" w:lineRule="auto"/>
        <w:ind w:left="720"/>
        <w:jc w:val="both"/>
        <w:rPr>
          <w:rFonts w:ascii="Arial" w:hAnsi="Arial" w:cs="Arial"/>
          <w:sz w:val="23"/>
          <w:szCs w:val="23"/>
        </w:rPr>
      </w:pPr>
      <w:r w:rsidRPr="00785715">
        <w:rPr>
          <w:rFonts w:ascii="Arial" w:hAnsi="Arial" w:cs="Arial"/>
          <w:sz w:val="23"/>
          <w:szCs w:val="23"/>
        </w:rPr>
        <w:t>In accordance with Florida law, the Chair</w:t>
      </w:r>
      <w:r w:rsidR="000E3FAA" w:rsidRPr="00785715">
        <w:rPr>
          <w:rFonts w:ascii="Arial" w:hAnsi="Arial" w:cs="Arial"/>
          <w:sz w:val="23"/>
          <w:szCs w:val="23"/>
        </w:rPr>
        <w:t xml:space="preserve">person </w:t>
      </w:r>
      <w:r w:rsidRPr="00785715">
        <w:rPr>
          <w:rFonts w:ascii="Arial" w:hAnsi="Arial" w:cs="Arial"/>
          <w:sz w:val="23"/>
          <w:szCs w:val="23"/>
        </w:rPr>
        <w:t xml:space="preserve">is the registered agent for service of process and his business address is: </w:t>
      </w:r>
      <w:r w:rsidR="001E1749" w:rsidRPr="00785715">
        <w:rPr>
          <w:rFonts w:ascii="Arial" w:hAnsi="Arial" w:cs="Arial"/>
          <w:sz w:val="23"/>
          <w:szCs w:val="23"/>
        </w:rPr>
        <w:t xml:space="preserve">North Miami Special Police Officers’ Fund </w:t>
      </w:r>
      <w:r w:rsidR="00813D08" w:rsidRPr="00785715">
        <w:rPr>
          <w:rFonts w:ascii="Arial" w:hAnsi="Arial" w:cs="Arial"/>
          <w:sz w:val="23"/>
          <w:szCs w:val="23"/>
        </w:rPr>
        <w:t xml:space="preserve">c/o </w:t>
      </w:r>
      <w:r w:rsidR="001E1749" w:rsidRPr="00785715">
        <w:rPr>
          <w:rFonts w:ascii="Arial" w:hAnsi="Arial" w:cs="Arial"/>
          <w:sz w:val="23"/>
          <w:szCs w:val="23"/>
          <w:lang w:val="x-none"/>
        </w:rPr>
        <w:t>Gabriel, Roeder, Smith &amp; Company</w:t>
      </w:r>
      <w:r w:rsidR="001E1749" w:rsidRPr="00785715">
        <w:rPr>
          <w:rFonts w:ascii="Arial" w:hAnsi="Arial" w:cs="Arial"/>
          <w:sz w:val="23"/>
          <w:szCs w:val="23"/>
        </w:rPr>
        <w:t>, 1 East Broward Blvd., Suite 505, Ft. Lauderdale, FL 33301</w:t>
      </w:r>
      <w:r w:rsidRPr="00785715">
        <w:rPr>
          <w:rFonts w:ascii="Arial" w:hAnsi="Arial" w:cs="Arial"/>
          <w:sz w:val="23"/>
          <w:szCs w:val="23"/>
        </w:rPr>
        <w:t>. In absence of the Chair</w:t>
      </w:r>
      <w:r w:rsidR="000E3FAA" w:rsidRPr="00785715">
        <w:rPr>
          <w:rFonts w:ascii="Arial" w:hAnsi="Arial" w:cs="Arial"/>
          <w:sz w:val="23"/>
          <w:szCs w:val="23"/>
        </w:rPr>
        <w:t>person</w:t>
      </w:r>
      <w:r w:rsidRPr="00785715">
        <w:rPr>
          <w:rFonts w:ascii="Arial" w:hAnsi="Arial" w:cs="Arial"/>
          <w:sz w:val="23"/>
          <w:szCs w:val="23"/>
        </w:rPr>
        <w:t xml:space="preserve">, any member of the Board </w:t>
      </w:r>
      <w:r w:rsidR="000E3FAA" w:rsidRPr="00785715">
        <w:rPr>
          <w:rFonts w:ascii="Arial" w:hAnsi="Arial" w:cs="Arial"/>
          <w:sz w:val="23"/>
          <w:szCs w:val="23"/>
        </w:rPr>
        <w:t>i</w:t>
      </w:r>
      <w:r w:rsidRPr="00785715">
        <w:rPr>
          <w:rFonts w:ascii="Arial" w:hAnsi="Arial" w:cs="Arial"/>
          <w:sz w:val="23"/>
          <w:szCs w:val="23"/>
        </w:rPr>
        <w:t>s subject to service of process.</w:t>
      </w:r>
    </w:p>
    <w:p w14:paraId="323FAC65" w14:textId="4FC56FEA" w:rsidR="00921985" w:rsidRDefault="00921985" w:rsidP="00572E8A">
      <w:pPr>
        <w:spacing w:line="360" w:lineRule="auto"/>
        <w:ind w:left="720"/>
        <w:jc w:val="both"/>
        <w:rPr>
          <w:rFonts w:ascii="Arial" w:hAnsi="Arial" w:cs="Arial"/>
          <w:sz w:val="23"/>
          <w:szCs w:val="23"/>
        </w:rPr>
      </w:pPr>
    </w:p>
    <w:p w14:paraId="646339F3" w14:textId="4DB3063A" w:rsidR="00921985" w:rsidRDefault="00921985" w:rsidP="00572E8A">
      <w:pPr>
        <w:spacing w:line="360" w:lineRule="auto"/>
        <w:ind w:left="720"/>
        <w:jc w:val="both"/>
        <w:rPr>
          <w:rFonts w:ascii="Arial" w:hAnsi="Arial" w:cs="Arial"/>
          <w:sz w:val="23"/>
          <w:szCs w:val="23"/>
        </w:rPr>
      </w:pPr>
    </w:p>
    <w:p w14:paraId="6802CEF0" w14:textId="4EC9AE4B" w:rsidR="00921985" w:rsidRDefault="00921985" w:rsidP="00572E8A">
      <w:pPr>
        <w:spacing w:line="360" w:lineRule="auto"/>
        <w:ind w:left="720"/>
        <w:jc w:val="both"/>
        <w:rPr>
          <w:rFonts w:ascii="Arial" w:hAnsi="Arial" w:cs="Arial"/>
          <w:sz w:val="23"/>
          <w:szCs w:val="23"/>
        </w:rPr>
      </w:pPr>
    </w:p>
    <w:p w14:paraId="2A305CAC" w14:textId="1C5FFBC4" w:rsidR="00921985" w:rsidRDefault="00921985" w:rsidP="00572E8A">
      <w:pPr>
        <w:spacing w:line="360" w:lineRule="auto"/>
        <w:ind w:left="720"/>
        <w:jc w:val="both"/>
        <w:rPr>
          <w:rFonts w:ascii="Arial" w:hAnsi="Arial" w:cs="Arial"/>
          <w:sz w:val="23"/>
          <w:szCs w:val="23"/>
        </w:rPr>
      </w:pPr>
    </w:p>
    <w:p w14:paraId="294A5A68" w14:textId="247B1735" w:rsidR="00921985" w:rsidRDefault="00921985" w:rsidP="00572E8A">
      <w:pPr>
        <w:spacing w:line="360" w:lineRule="auto"/>
        <w:ind w:left="720"/>
        <w:jc w:val="both"/>
        <w:rPr>
          <w:rFonts w:ascii="Arial" w:hAnsi="Arial" w:cs="Arial"/>
          <w:sz w:val="23"/>
          <w:szCs w:val="23"/>
        </w:rPr>
      </w:pPr>
    </w:p>
    <w:p w14:paraId="21361469" w14:textId="32B9D6EA" w:rsidR="00921985" w:rsidRDefault="00921985" w:rsidP="00572E8A">
      <w:pPr>
        <w:spacing w:line="360" w:lineRule="auto"/>
        <w:ind w:left="720"/>
        <w:jc w:val="both"/>
        <w:rPr>
          <w:rFonts w:ascii="Arial" w:hAnsi="Arial" w:cs="Arial"/>
          <w:sz w:val="23"/>
          <w:szCs w:val="23"/>
        </w:rPr>
      </w:pPr>
    </w:p>
    <w:p w14:paraId="2DF08E82" w14:textId="6F0FA0C3" w:rsidR="00722FB3" w:rsidRPr="00785715" w:rsidRDefault="00DC46F4" w:rsidP="00722FB3">
      <w:pPr>
        <w:spacing w:line="276" w:lineRule="auto"/>
        <w:jc w:val="both"/>
        <w:rPr>
          <w:rFonts w:ascii="Arial" w:hAnsi="Arial" w:cs="Arial"/>
          <w:b/>
          <w:bCs/>
          <w:sz w:val="23"/>
          <w:szCs w:val="23"/>
        </w:rPr>
      </w:pPr>
      <w:r w:rsidRPr="00785715">
        <w:rPr>
          <w:rFonts w:ascii="Arial" w:hAnsi="Arial" w:cs="Arial"/>
          <w:b/>
          <w:bCs/>
          <w:sz w:val="23"/>
          <w:szCs w:val="23"/>
        </w:rPr>
        <w:t>4.</w:t>
      </w:r>
      <w:r w:rsidRPr="00785715">
        <w:rPr>
          <w:rFonts w:ascii="Arial" w:hAnsi="Arial" w:cs="Arial"/>
          <w:b/>
          <w:bCs/>
          <w:sz w:val="23"/>
          <w:szCs w:val="23"/>
        </w:rPr>
        <w:tab/>
      </w:r>
      <w:r w:rsidR="00722FB3" w:rsidRPr="00785715">
        <w:rPr>
          <w:rFonts w:ascii="Arial" w:hAnsi="Arial" w:cs="Arial"/>
          <w:b/>
          <w:bCs/>
          <w:sz w:val="23"/>
          <w:szCs w:val="23"/>
        </w:rPr>
        <w:t>WHO ARE THE FUND’S SERVICE PROVIDERS</w:t>
      </w:r>
      <w:r w:rsidR="00A137D4">
        <w:rPr>
          <w:rFonts w:ascii="Arial" w:hAnsi="Arial" w:cs="Arial"/>
          <w:b/>
          <w:bCs/>
          <w:sz w:val="23"/>
          <w:szCs w:val="23"/>
        </w:rPr>
        <w:t>?</w:t>
      </w:r>
    </w:p>
    <w:p w14:paraId="0097EF57" w14:textId="77777777" w:rsidR="00722FB3" w:rsidRPr="00785715" w:rsidRDefault="00722FB3" w:rsidP="00C9076B">
      <w:pPr>
        <w:spacing w:line="360" w:lineRule="auto"/>
        <w:ind w:left="720"/>
        <w:jc w:val="both"/>
        <w:rPr>
          <w:rFonts w:ascii="Arial" w:hAnsi="Arial" w:cs="Arial"/>
          <w:sz w:val="23"/>
          <w:szCs w:val="23"/>
        </w:rPr>
      </w:pPr>
      <w:r w:rsidRPr="00785715">
        <w:rPr>
          <w:rFonts w:ascii="Arial" w:hAnsi="Arial" w:cs="Arial"/>
          <w:sz w:val="23"/>
          <w:szCs w:val="23"/>
        </w:rPr>
        <w:t>The Fund employs various professionals who advise and provide financial, legal, and other services to the Fund and the Board.</w:t>
      </w:r>
    </w:p>
    <w:p w14:paraId="3A16CED3" w14:textId="77777777" w:rsidR="00722FB3" w:rsidRPr="00785715" w:rsidRDefault="00722FB3" w:rsidP="00722FB3">
      <w:pPr>
        <w:widowControl/>
        <w:jc w:val="both"/>
        <w:rPr>
          <w:rFonts w:ascii="Arial" w:hAnsi="Arial" w:cs="Arial"/>
          <w:sz w:val="23"/>
          <w:szCs w:val="23"/>
        </w:rPr>
      </w:pPr>
    </w:p>
    <w:p w14:paraId="18093EAF" w14:textId="77777777" w:rsidR="00722FB3" w:rsidRPr="00785715" w:rsidRDefault="00722FB3" w:rsidP="00722FB3">
      <w:pPr>
        <w:widowControl/>
        <w:rPr>
          <w:rFonts w:ascii="Arial" w:hAnsi="Arial" w:cs="Arial"/>
          <w:b/>
          <w:bCs/>
          <w:sz w:val="23"/>
          <w:szCs w:val="23"/>
          <w:u w:val="single"/>
        </w:rPr>
      </w:pPr>
      <w:r w:rsidRPr="00785715">
        <w:rPr>
          <w:rFonts w:ascii="Arial" w:hAnsi="Arial" w:cs="Arial"/>
          <w:sz w:val="23"/>
          <w:szCs w:val="23"/>
        </w:rPr>
        <w:tab/>
      </w:r>
      <w:r w:rsidRPr="00785715">
        <w:rPr>
          <w:rFonts w:ascii="Arial" w:hAnsi="Arial" w:cs="Arial"/>
          <w:b/>
          <w:bCs/>
          <w:sz w:val="23"/>
          <w:szCs w:val="23"/>
          <w:u w:val="single"/>
        </w:rPr>
        <w:t>Administrator</w:t>
      </w:r>
    </w:p>
    <w:p w14:paraId="360EECE0" w14:textId="112D4EAE" w:rsidR="00722FB3" w:rsidRDefault="00722FB3" w:rsidP="00921985">
      <w:pPr>
        <w:widowControl/>
        <w:spacing w:line="360" w:lineRule="auto"/>
        <w:ind w:left="720"/>
        <w:jc w:val="both"/>
        <w:rPr>
          <w:rFonts w:ascii="Arial" w:hAnsi="Arial" w:cs="Arial"/>
          <w:sz w:val="23"/>
          <w:szCs w:val="23"/>
        </w:rPr>
      </w:pPr>
      <w:r w:rsidRPr="00785715">
        <w:rPr>
          <w:rFonts w:ascii="Arial" w:hAnsi="Arial" w:cs="Arial"/>
          <w:sz w:val="23"/>
          <w:szCs w:val="23"/>
        </w:rPr>
        <w:t>The Fund Administrator is in charge of the day-to-day record keeping and management functions of the Fund and is primarily responsible for contact with participants concerning questions about Fund features and benefits.</w:t>
      </w:r>
    </w:p>
    <w:p w14:paraId="123033D8" w14:textId="77777777" w:rsidR="00921985" w:rsidRPr="00921985" w:rsidRDefault="00921985" w:rsidP="00921985">
      <w:pPr>
        <w:widowControl/>
        <w:spacing w:line="360" w:lineRule="auto"/>
        <w:ind w:left="720"/>
        <w:jc w:val="both"/>
        <w:rPr>
          <w:rFonts w:ascii="Arial" w:hAnsi="Arial" w:cs="Arial"/>
          <w:sz w:val="23"/>
          <w:szCs w:val="23"/>
        </w:rPr>
      </w:pPr>
    </w:p>
    <w:p w14:paraId="66B092B4" w14:textId="4150C529" w:rsidR="00722FB3" w:rsidRDefault="00722FB3" w:rsidP="00921985">
      <w:pPr>
        <w:spacing w:line="360" w:lineRule="auto"/>
        <w:ind w:left="720"/>
        <w:jc w:val="both"/>
        <w:rPr>
          <w:rFonts w:ascii="Arial" w:hAnsi="Arial" w:cs="Arial"/>
          <w:sz w:val="23"/>
          <w:szCs w:val="23"/>
        </w:rPr>
      </w:pPr>
      <w:r w:rsidRPr="00785715">
        <w:rPr>
          <w:rFonts w:ascii="Arial" w:hAnsi="Arial" w:cs="Arial"/>
          <w:sz w:val="23"/>
          <w:szCs w:val="23"/>
        </w:rPr>
        <w:t>The Fund is administered by</w:t>
      </w:r>
      <w:r w:rsidR="004D182A" w:rsidRPr="00785715">
        <w:rPr>
          <w:sz w:val="23"/>
          <w:szCs w:val="23"/>
          <w:lang w:val="en-CA"/>
        </w:rPr>
        <w:t xml:space="preserve"> </w:t>
      </w:r>
      <w:r w:rsidR="004D182A" w:rsidRPr="00785715">
        <w:rPr>
          <w:sz w:val="23"/>
          <w:szCs w:val="23"/>
          <w:lang w:val="en-CA"/>
        </w:rPr>
        <w:fldChar w:fldCharType="begin"/>
      </w:r>
      <w:r w:rsidR="004D182A" w:rsidRPr="00785715">
        <w:rPr>
          <w:sz w:val="23"/>
          <w:szCs w:val="23"/>
          <w:lang w:val="en-CA"/>
        </w:rPr>
        <w:instrText xml:space="preserve"> SEQ CHAPTER \h \r 1</w:instrText>
      </w:r>
      <w:r w:rsidR="004D182A" w:rsidRPr="00785715">
        <w:rPr>
          <w:sz w:val="23"/>
          <w:szCs w:val="23"/>
          <w:lang w:val="en-CA"/>
        </w:rPr>
        <w:fldChar w:fldCharType="end"/>
      </w:r>
      <w:r w:rsidR="004D182A" w:rsidRPr="00785715">
        <w:rPr>
          <w:rFonts w:ascii="Arial" w:hAnsi="Arial" w:cs="Arial"/>
          <w:sz w:val="23"/>
          <w:szCs w:val="23"/>
          <w:lang w:val="x-none"/>
        </w:rPr>
        <w:t>GRS</w:t>
      </w:r>
      <w:r w:rsidRPr="00785715">
        <w:rPr>
          <w:rFonts w:ascii="Arial" w:hAnsi="Arial" w:cs="Arial"/>
          <w:sz w:val="23"/>
          <w:szCs w:val="23"/>
        </w:rPr>
        <w:t xml:space="preserve">, whose address is </w:t>
      </w:r>
      <w:r w:rsidR="004D182A" w:rsidRPr="00785715">
        <w:rPr>
          <w:rFonts w:ascii="Arial" w:hAnsi="Arial" w:cs="Arial"/>
          <w:sz w:val="23"/>
          <w:szCs w:val="23"/>
        </w:rPr>
        <w:t>1</w:t>
      </w:r>
      <w:r w:rsidRPr="00785715">
        <w:rPr>
          <w:rFonts w:ascii="Arial" w:hAnsi="Arial" w:cs="Arial"/>
          <w:sz w:val="23"/>
          <w:szCs w:val="23"/>
        </w:rPr>
        <w:t xml:space="preserve"> East Broward Blvd., Suite 505, Ft. Lauderdale, FL 33301. The Administrator may be reached by telephone at 954-527-1616. </w:t>
      </w:r>
    </w:p>
    <w:p w14:paraId="52A89115" w14:textId="77777777" w:rsidR="00921985" w:rsidRPr="00921985" w:rsidRDefault="00921985" w:rsidP="00921985">
      <w:pPr>
        <w:spacing w:line="360" w:lineRule="auto"/>
        <w:ind w:left="720"/>
        <w:jc w:val="both"/>
        <w:rPr>
          <w:rFonts w:ascii="Arial" w:hAnsi="Arial" w:cs="Arial"/>
          <w:color w:val="000000"/>
          <w:sz w:val="23"/>
          <w:szCs w:val="23"/>
        </w:rPr>
      </w:pPr>
    </w:p>
    <w:p w14:paraId="1EF90265" w14:textId="77777777" w:rsidR="00722FB3" w:rsidRPr="00785715" w:rsidRDefault="00722FB3" w:rsidP="00722FB3">
      <w:pPr>
        <w:widowControl/>
        <w:rPr>
          <w:rFonts w:ascii="Arial" w:hAnsi="Arial" w:cs="Arial"/>
          <w:b/>
          <w:bCs/>
          <w:sz w:val="23"/>
          <w:szCs w:val="23"/>
          <w:u w:val="single"/>
        </w:rPr>
      </w:pPr>
      <w:r w:rsidRPr="00785715">
        <w:rPr>
          <w:rFonts w:ascii="Arial" w:hAnsi="Arial" w:cs="Arial"/>
          <w:sz w:val="23"/>
          <w:szCs w:val="23"/>
        </w:rPr>
        <w:tab/>
      </w:r>
      <w:r w:rsidRPr="00785715">
        <w:rPr>
          <w:rFonts w:ascii="Arial" w:hAnsi="Arial" w:cs="Arial"/>
          <w:b/>
          <w:bCs/>
          <w:sz w:val="23"/>
          <w:szCs w:val="23"/>
          <w:u w:val="single"/>
        </w:rPr>
        <w:t>Attorney</w:t>
      </w:r>
    </w:p>
    <w:p w14:paraId="05CA72CF" w14:textId="27D2AEA5" w:rsidR="00785715" w:rsidRDefault="00722FB3" w:rsidP="00921985">
      <w:pPr>
        <w:widowControl/>
        <w:spacing w:line="360" w:lineRule="auto"/>
        <w:ind w:left="720"/>
        <w:jc w:val="both"/>
        <w:rPr>
          <w:rFonts w:ascii="Arial" w:hAnsi="Arial" w:cs="Arial"/>
          <w:sz w:val="23"/>
          <w:szCs w:val="23"/>
        </w:rPr>
      </w:pPr>
      <w:r w:rsidRPr="00785715">
        <w:rPr>
          <w:rFonts w:ascii="Arial" w:hAnsi="Arial" w:cs="Arial"/>
          <w:sz w:val="23"/>
          <w:szCs w:val="23"/>
        </w:rPr>
        <w:t>The Fund’s general counsel acts as an advisor to the Board and assists with all legal matters related to the Fund. The Fund’s general counsel is Klausner, Kaufman, Jensen &amp; Levinson. General counsel also provides updates on new developments in pension and retirement system law as well as on a variety of other related areas.</w:t>
      </w:r>
      <w:r w:rsidRPr="00785715">
        <w:rPr>
          <w:rFonts w:ascii="Arial" w:hAnsi="Arial" w:cs="Arial"/>
          <w:sz w:val="23"/>
          <w:szCs w:val="23"/>
        </w:rPr>
        <w:tab/>
      </w:r>
    </w:p>
    <w:p w14:paraId="5882A584" w14:textId="77777777" w:rsidR="00921985" w:rsidRDefault="00921985" w:rsidP="00921985">
      <w:pPr>
        <w:widowControl/>
        <w:spacing w:line="360" w:lineRule="auto"/>
        <w:ind w:left="720"/>
        <w:jc w:val="both"/>
        <w:rPr>
          <w:rFonts w:ascii="Arial" w:hAnsi="Arial" w:cs="Arial"/>
          <w:sz w:val="23"/>
          <w:szCs w:val="23"/>
        </w:rPr>
      </w:pPr>
    </w:p>
    <w:p w14:paraId="5D5C0A53" w14:textId="49C781C6" w:rsidR="00722FB3" w:rsidRPr="00785715" w:rsidRDefault="00722FB3" w:rsidP="00785715">
      <w:pPr>
        <w:widowControl/>
        <w:spacing w:line="360" w:lineRule="auto"/>
        <w:rPr>
          <w:rFonts w:ascii="Arial" w:hAnsi="Arial" w:cs="Arial"/>
          <w:sz w:val="23"/>
          <w:szCs w:val="23"/>
          <w:u w:val="single"/>
        </w:rPr>
      </w:pPr>
      <w:r w:rsidRPr="00785715">
        <w:rPr>
          <w:rFonts w:ascii="Arial" w:hAnsi="Arial" w:cs="Arial"/>
          <w:sz w:val="23"/>
          <w:szCs w:val="23"/>
        </w:rPr>
        <w:tab/>
      </w:r>
      <w:r w:rsidRPr="00785715">
        <w:rPr>
          <w:rFonts w:ascii="Arial" w:hAnsi="Arial" w:cs="Arial"/>
          <w:b/>
          <w:bCs/>
          <w:sz w:val="23"/>
          <w:szCs w:val="23"/>
          <w:u w:val="single"/>
        </w:rPr>
        <w:t>Auditor</w:t>
      </w:r>
    </w:p>
    <w:p w14:paraId="6B73BA38" w14:textId="27148DEC" w:rsidR="00722FB3" w:rsidRDefault="00722FB3" w:rsidP="00921985">
      <w:pPr>
        <w:widowControl/>
        <w:spacing w:line="360" w:lineRule="auto"/>
        <w:ind w:left="720"/>
        <w:jc w:val="both"/>
        <w:rPr>
          <w:rFonts w:ascii="Arial" w:hAnsi="Arial" w:cs="Arial"/>
          <w:sz w:val="23"/>
          <w:szCs w:val="23"/>
        </w:rPr>
      </w:pPr>
      <w:r w:rsidRPr="00785715">
        <w:rPr>
          <w:rFonts w:ascii="Arial" w:hAnsi="Arial" w:cs="Arial"/>
          <w:sz w:val="23"/>
          <w:szCs w:val="23"/>
        </w:rPr>
        <w:t>The auditor is responsible for auditing the annual financial statements of the Fund.</w:t>
      </w:r>
    </w:p>
    <w:p w14:paraId="5A956FD3" w14:textId="77777777" w:rsidR="00921985" w:rsidRPr="00921985" w:rsidRDefault="00921985" w:rsidP="00921985">
      <w:pPr>
        <w:widowControl/>
        <w:spacing w:line="360" w:lineRule="auto"/>
        <w:ind w:left="720"/>
        <w:jc w:val="both"/>
        <w:rPr>
          <w:rFonts w:ascii="Arial" w:hAnsi="Arial" w:cs="Arial"/>
          <w:sz w:val="23"/>
          <w:szCs w:val="23"/>
        </w:rPr>
      </w:pPr>
    </w:p>
    <w:p w14:paraId="51BBDF9E" w14:textId="77777777" w:rsidR="00722FB3" w:rsidRPr="00785715" w:rsidRDefault="00722FB3" w:rsidP="00785715">
      <w:pPr>
        <w:widowControl/>
        <w:spacing w:line="360" w:lineRule="auto"/>
        <w:jc w:val="both"/>
        <w:rPr>
          <w:rFonts w:ascii="Arial" w:hAnsi="Arial" w:cs="Arial"/>
          <w:sz w:val="23"/>
          <w:szCs w:val="23"/>
          <w:u w:val="single"/>
        </w:rPr>
      </w:pPr>
      <w:r w:rsidRPr="00785715">
        <w:rPr>
          <w:rFonts w:ascii="Arial" w:hAnsi="Arial" w:cs="Arial"/>
          <w:sz w:val="23"/>
          <w:szCs w:val="23"/>
        </w:rPr>
        <w:tab/>
      </w:r>
      <w:r w:rsidRPr="00785715">
        <w:rPr>
          <w:rFonts w:ascii="Arial" w:hAnsi="Arial" w:cs="Arial"/>
          <w:b/>
          <w:bCs/>
          <w:sz w:val="23"/>
          <w:szCs w:val="23"/>
          <w:u w:val="single"/>
        </w:rPr>
        <w:t>Custodian</w:t>
      </w:r>
    </w:p>
    <w:p w14:paraId="25BACA20" w14:textId="31EFCA5E" w:rsidR="00722FB3" w:rsidRDefault="00722FB3" w:rsidP="00785715">
      <w:pPr>
        <w:widowControl/>
        <w:spacing w:line="360" w:lineRule="auto"/>
        <w:jc w:val="both"/>
        <w:rPr>
          <w:rFonts w:ascii="Arial" w:hAnsi="Arial" w:cs="Arial"/>
          <w:sz w:val="23"/>
          <w:szCs w:val="23"/>
        </w:rPr>
      </w:pPr>
      <w:r w:rsidRPr="00785715">
        <w:rPr>
          <w:rFonts w:ascii="Arial" w:hAnsi="Arial" w:cs="Arial"/>
          <w:sz w:val="23"/>
          <w:szCs w:val="23"/>
        </w:rPr>
        <w:tab/>
        <w:t>The custodian holds Fund assets in trust.</w:t>
      </w:r>
    </w:p>
    <w:p w14:paraId="57335462" w14:textId="77777777" w:rsidR="00921985" w:rsidRPr="00921985" w:rsidRDefault="00921985" w:rsidP="00785715">
      <w:pPr>
        <w:widowControl/>
        <w:spacing w:line="360" w:lineRule="auto"/>
        <w:jc w:val="both"/>
        <w:rPr>
          <w:rFonts w:ascii="Arial" w:hAnsi="Arial" w:cs="Arial"/>
          <w:sz w:val="23"/>
          <w:szCs w:val="23"/>
        </w:rPr>
      </w:pPr>
    </w:p>
    <w:p w14:paraId="09E8F82F" w14:textId="77777777" w:rsidR="00722FB3" w:rsidRPr="00785715" w:rsidRDefault="00722FB3" w:rsidP="00785715">
      <w:pPr>
        <w:widowControl/>
        <w:spacing w:line="360" w:lineRule="auto"/>
        <w:jc w:val="both"/>
        <w:rPr>
          <w:rFonts w:ascii="Arial" w:hAnsi="Arial" w:cs="Arial"/>
          <w:sz w:val="23"/>
          <w:szCs w:val="23"/>
          <w:u w:val="single"/>
        </w:rPr>
      </w:pPr>
      <w:r w:rsidRPr="00785715">
        <w:rPr>
          <w:rFonts w:ascii="Arial" w:hAnsi="Arial" w:cs="Arial"/>
          <w:sz w:val="23"/>
          <w:szCs w:val="23"/>
        </w:rPr>
        <w:tab/>
      </w:r>
      <w:r w:rsidRPr="00785715">
        <w:rPr>
          <w:rFonts w:ascii="Arial" w:hAnsi="Arial" w:cs="Arial"/>
          <w:b/>
          <w:bCs/>
          <w:sz w:val="23"/>
          <w:szCs w:val="23"/>
          <w:u w:val="single"/>
        </w:rPr>
        <w:t>Investment Consultant</w:t>
      </w:r>
    </w:p>
    <w:p w14:paraId="5C8B3E68" w14:textId="67392471" w:rsidR="00785715" w:rsidRDefault="00722FB3" w:rsidP="00921985">
      <w:pPr>
        <w:widowControl/>
        <w:spacing w:line="360" w:lineRule="auto"/>
        <w:ind w:left="720"/>
        <w:jc w:val="both"/>
        <w:rPr>
          <w:rFonts w:ascii="Arial" w:hAnsi="Arial" w:cs="Arial"/>
          <w:sz w:val="23"/>
          <w:szCs w:val="23"/>
        </w:rPr>
      </w:pPr>
      <w:r w:rsidRPr="00785715">
        <w:rPr>
          <w:rFonts w:ascii="Arial" w:hAnsi="Arial" w:cs="Arial"/>
          <w:sz w:val="23"/>
          <w:szCs w:val="23"/>
        </w:rPr>
        <w:t xml:space="preserve">The investment consultant prepares a quarterly report comparing the Fund’s </w:t>
      </w:r>
      <w:r w:rsidR="00921985" w:rsidRPr="00785715">
        <w:rPr>
          <w:rFonts w:ascii="Arial" w:hAnsi="Arial" w:cs="Arial"/>
          <w:sz w:val="23"/>
          <w:szCs w:val="23"/>
        </w:rPr>
        <w:t>performance</w:t>
      </w:r>
      <w:r w:rsidRPr="00785715">
        <w:rPr>
          <w:rFonts w:ascii="Arial" w:hAnsi="Arial" w:cs="Arial"/>
          <w:sz w:val="23"/>
          <w:szCs w:val="23"/>
        </w:rPr>
        <w:t xml:space="preserve"> to certain benchmarks and other criteria.</w:t>
      </w:r>
    </w:p>
    <w:p w14:paraId="1637F206" w14:textId="77777777" w:rsidR="00921985" w:rsidRDefault="00921985" w:rsidP="00921985">
      <w:pPr>
        <w:widowControl/>
        <w:spacing w:line="360" w:lineRule="auto"/>
        <w:ind w:left="720"/>
        <w:jc w:val="both"/>
        <w:rPr>
          <w:rFonts w:ascii="Arial" w:hAnsi="Arial" w:cs="Arial"/>
          <w:sz w:val="23"/>
          <w:szCs w:val="23"/>
        </w:rPr>
      </w:pPr>
    </w:p>
    <w:p w14:paraId="2CFAE29D" w14:textId="77777777" w:rsidR="00722FB3" w:rsidRPr="00785715" w:rsidRDefault="00722FB3" w:rsidP="00785715">
      <w:pPr>
        <w:widowControl/>
        <w:spacing w:line="360" w:lineRule="auto"/>
        <w:ind w:left="720"/>
        <w:jc w:val="both"/>
        <w:rPr>
          <w:rFonts w:ascii="Arial" w:hAnsi="Arial" w:cs="Arial"/>
          <w:sz w:val="23"/>
          <w:szCs w:val="23"/>
        </w:rPr>
      </w:pPr>
      <w:r w:rsidRPr="00785715">
        <w:rPr>
          <w:rFonts w:ascii="Arial" w:hAnsi="Arial" w:cs="Arial"/>
          <w:b/>
          <w:bCs/>
          <w:sz w:val="23"/>
          <w:szCs w:val="23"/>
          <w:u w:val="single"/>
        </w:rPr>
        <w:t>Investment Management</w:t>
      </w:r>
    </w:p>
    <w:p w14:paraId="2FD46F90" w14:textId="234C0DB2" w:rsidR="00722FB3" w:rsidRDefault="00722FB3" w:rsidP="00785715">
      <w:pPr>
        <w:spacing w:line="360" w:lineRule="auto"/>
        <w:ind w:left="720"/>
        <w:jc w:val="both"/>
        <w:rPr>
          <w:rFonts w:ascii="Arial" w:hAnsi="Arial" w:cs="Arial"/>
          <w:sz w:val="23"/>
          <w:szCs w:val="23"/>
        </w:rPr>
      </w:pPr>
      <w:r w:rsidRPr="00785715">
        <w:rPr>
          <w:rFonts w:ascii="Arial" w:hAnsi="Arial" w:cs="Arial"/>
          <w:sz w:val="23"/>
          <w:szCs w:val="23"/>
        </w:rPr>
        <w:t>The Board hires professional investment advisors to invest the assets for the Fund</w:t>
      </w:r>
      <w:r w:rsidR="000342A9" w:rsidRPr="00785715">
        <w:rPr>
          <w:rFonts w:ascii="Arial" w:hAnsi="Arial" w:cs="Arial"/>
          <w:sz w:val="23"/>
          <w:szCs w:val="23"/>
        </w:rPr>
        <w:t>.</w:t>
      </w:r>
    </w:p>
    <w:p w14:paraId="37B62AD3" w14:textId="77777777" w:rsidR="00785715" w:rsidRPr="00785715" w:rsidRDefault="00785715" w:rsidP="00722FB3">
      <w:pPr>
        <w:spacing w:line="360" w:lineRule="auto"/>
        <w:ind w:left="720"/>
        <w:jc w:val="both"/>
        <w:rPr>
          <w:rFonts w:ascii="Arial" w:hAnsi="Arial" w:cs="Arial"/>
          <w:sz w:val="23"/>
          <w:szCs w:val="23"/>
        </w:rPr>
      </w:pPr>
    </w:p>
    <w:p w14:paraId="43F7F142" w14:textId="77777777" w:rsidR="00DC46F4" w:rsidRPr="00785715" w:rsidRDefault="00DC46F4" w:rsidP="008A35CA">
      <w:pPr>
        <w:tabs>
          <w:tab w:val="left" w:pos="720"/>
        </w:tabs>
        <w:spacing w:line="360" w:lineRule="auto"/>
        <w:ind w:left="720" w:hanging="720"/>
        <w:jc w:val="both"/>
        <w:rPr>
          <w:rFonts w:ascii="Arial" w:hAnsi="Arial" w:cs="Arial"/>
          <w:b/>
          <w:bCs/>
          <w:sz w:val="23"/>
          <w:szCs w:val="23"/>
        </w:rPr>
      </w:pPr>
      <w:r w:rsidRPr="00785715">
        <w:rPr>
          <w:rFonts w:ascii="Arial" w:hAnsi="Arial" w:cs="Arial"/>
          <w:b/>
          <w:bCs/>
          <w:sz w:val="23"/>
          <w:szCs w:val="23"/>
        </w:rPr>
        <w:t>5.</w:t>
      </w:r>
      <w:r w:rsidRPr="00785715">
        <w:rPr>
          <w:rFonts w:ascii="Arial" w:hAnsi="Arial" w:cs="Arial"/>
          <w:b/>
          <w:bCs/>
          <w:sz w:val="23"/>
          <w:szCs w:val="23"/>
        </w:rPr>
        <w:tab/>
        <w:t xml:space="preserve">WHAT ARE THE LEGAL DOCUMENTS CREATING THE </w:t>
      </w:r>
      <w:r w:rsidR="00722FB3" w:rsidRPr="00785715">
        <w:rPr>
          <w:rFonts w:ascii="Arial" w:hAnsi="Arial" w:cs="Arial"/>
          <w:b/>
          <w:bCs/>
          <w:sz w:val="23"/>
          <w:szCs w:val="23"/>
        </w:rPr>
        <w:t>FUND</w:t>
      </w:r>
      <w:r w:rsidRPr="00785715">
        <w:rPr>
          <w:rFonts w:ascii="Arial" w:hAnsi="Arial" w:cs="Arial"/>
          <w:b/>
          <w:bCs/>
          <w:sz w:val="23"/>
          <w:szCs w:val="23"/>
        </w:rPr>
        <w:t>?</w:t>
      </w:r>
    </w:p>
    <w:p w14:paraId="19EF535C" w14:textId="130BB3FD" w:rsidR="00DC46F4" w:rsidRPr="00785715" w:rsidRDefault="00DC46F4" w:rsidP="00722FB3">
      <w:pPr>
        <w:spacing w:line="360" w:lineRule="auto"/>
        <w:ind w:left="720"/>
        <w:jc w:val="both"/>
        <w:rPr>
          <w:rFonts w:ascii="Arial" w:hAnsi="Arial" w:cs="Arial"/>
          <w:strike/>
          <w:sz w:val="23"/>
          <w:szCs w:val="23"/>
        </w:rPr>
      </w:pPr>
      <w:r w:rsidRPr="00785715">
        <w:rPr>
          <w:rFonts w:ascii="Arial" w:hAnsi="Arial" w:cs="Arial"/>
          <w:sz w:val="23"/>
          <w:szCs w:val="23"/>
        </w:rPr>
        <w:t xml:space="preserve">The </w:t>
      </w:r>
      <w:r w:rsidR="00722FB3" w:rsidRPr="00785715">
        <w:rPr>
          <w:rFonts w:ascii="Arial" w:hAnsi="Arial" w:cs="Arial"/>
          <w:sz w:val="23"/>
          <w:szCs w:val="23"/>
        </w:rPr>
        <w:t>Fund</w:t>
      </w:r>
      <w:r w:rsidRPr="00785715">
        <w:rPr>
          <w:rFonts w:ascii="Arial" w:hAnsi="Arial" w:cs="Arial"/>
          <w:sz w:val="23"/>
          <w:szCs w:val="23"/>
        </w:rPr>
        <w:t xml:space="preserve"> arises out of Chapter 185, Florida Statutes, which provides a system for the taxation of casualty insurance companies insuring property located within the corporate limits of the City of </w:t>
      </w:r>
      <w:r w:rsidR="00722FB3" w:rsidRPr="00785715">
        <w:rPr>
          <w:rFonts w:ascii="Arial" w:hAnsi="Arial" w:cs="Arial"/>
          <w:sz w:val="23"/>
          <w:szCs w:val="23"/>
        </w:rPr>
        <w:t xml:space="preserve">North </w:t>
      </w:r>
      <w:r w:rsidRPr="00785715">
        <w:rPr>
          <w:rFonts w:ascii="Arial" w:hAnsi="Arial" w:cs="Arial"/>
          <w:sz w:val="23"/>
          <w:szCs w:val="23"/>
        </w:rPr>
        <w:t xml:space="preserve">Miami. </w:t>
      </w:r>
      <w:r w:rsidR="00722FB3" w:rsidRPr="00785715">
        <w:rPr>
          <w:rFonts w:ascii="Arial" w:hAnsi="Arial" w:cs="Arial"/>
          <w:sz w:val="23"/>
          <w:szCs w:val="23"/>
        </w:rPr>
        <w:t>T</w:t>
      </w:r>
      <w:r w:rsidRPr="00785715">
        <w:rPr>
          <w:rFonts w:ascii="Arial" w:hAnsi="Arial" w:cs="Arial"/>
          <w:sz w:val="23"/>
          <w:szCs w:val="23"/>
        </w:rPr>
        <w:t xml:space="preserve">he State of Florida rebates .85% of the premium tax on insurance on that property to the City of </w:t>
      </w:r>
      <w:r w:rsidR="00722FB3" w:rsidRPr="00785715">
        <w:rPr>
          <w:rFonts w:ascii="Arial" w:hAnsi="Arial" w:cs="Arial"/>
          <w:sz w:val="23"/>
          <w:szCs w:val="23"/>
        </w:rPr>
        <w:t xml:space="preserve">North </w:t>
      </w:r>
      <w:r w:rsidRPr="00785715">
        <w:rPr>
          <w:rFonts w:ascii="Arial" w:hAnsi="Arial" w:cs="Arial"/>
          <w:sz w:val="23"/>
          <w:szCs w:val="23"/>
        </w:rPr>
        <w:t xml:space="preserve">Miami used to create a retirement fund exclusively for police officers and their dependents. </w:t>
      </w:r>
      <w:r w:rsidR="00722FB3" w:rsidRPr="00785715">
        <w:rPr>
          <w:rFonts w:ascii="Arial" w:hAnsi="Arial" w:cs="Arial"/>
          <w:sz w:val="23"/>
          <w:szCs w:val="23"/>
        </w:rPr>
        <w:t>The Fund is also subject to the provisions of Chapter 112, Part VII, Florida Statutes. The Board has adopted an Investment Policy which may be obtained from the</w:t>
      </w:r>
      <w:r w:rsidR="00DB7AB8" w:rsidRPr="00785715">
        <w:rPr>
          <w:rFonts w:ascii="Arial" w:hAnsi="Arial" w:cs="Arial"/>
          <w:sz w:val="23"/>
          <w:szCs w:val="23"/>
        </w:rPr>
        <w:t xml:space="preserve"> Fund</w:t>
      </w:r>
      <w:r w:rsidR="00722FB3" w:rsidRPr="00785715">
        <w:rPr>
          <w:rFonts w:ascii="Arial" w:hAnsi="Arial" w:cs="Arial"/>
          <w:sz w:val="23"/>
          <w:szCs w:val="23"/>
        </w:rPr>
        <w:t xml:space="preserve"> Administrator. </w:t>
      </w:r>
    </w:p>
    <w:p w14:paraId="0D5DB6DC" w14:textId="77777777" w:rsidR="00DC46F4" w:rsidRPr="00785715" w:rsidRDefault="00DC46F4" w:rsidP="008A35CA">
      <w:pPr>
        <w:spacing w:line="360" w:lineRule="auto"/>
        <w:jc w:val="both"/>
        <w:rPr>
          <w:rFonts w:ascii="Arial" w:hAnsi="Arial" w:cs="Arial"/>
          <w:sz w:val="23"/>
          <w:szCs w:val="23"/>
        </w:rPr>
      </w:pPr>
    </w:p>
    <w:p w14:paraId="5F3CBF81" w14:textId="77777777" w:rsidR="00DC46F4" w:rsidRPr="00785715" w:rsidRDefault="00DC46F4" w:rsidP="008A35CA">
      <w:pPr>
        <w:tabs>
          <w:tab w:val="left" w:pos="720"/>
        </w:tabs>
        <w:spacing w:line="360" w:lineRule="auto"/>
        <w:ind w:left="720" w:hanging="720"/>
        <w:jc w:val="both"/>
        <w:rPr>
          <w:rFonts w:ascii="Arial" w:hAnsi="Arial" w:cs="Arial"/>
          <w:b/>
          <w:bCs/>
          <w:sz w:val="23"/>
          <w:szCs w:val="23"/>
        </w:rPr>
      </w:pPr>
      <w:r w:rsidRPr="00785715">
        <w:rPr>
          <w:rFonts w:ascii="Arial" w:hAnsi="Arial" w:cs="Arial"/>
          <w:b/>
          <w:bCs/>
          <w:sz w:val="23"/>
          <w:szCs w:val="23"/>
        </w:rPr>
        <w:t>6.</w:t>
      </w:r>
      <w:r w:rsidRPr="00785715">
        <w:rPr>
          <w:rFonts w:ascii="Arial" w:hAnsi="Arial" w:cs="Arial"/>
          <w:b/>
          <w:bCs/>
          <w:sz w:val="23"/>
          <w:szCs w:val="23"/>
        </w:rPr>
        <w:tab/>
        <w:t xml:space="preserve">WHAT IS REQUIRED TO BE ELIGIBLE FOR PARTICIPATION IN THE </w:t>
      </w:r>
      <w:r w:rsidR="00722FB3" w:rsidRPr="00785715">
        <w:rPr>
          <w:rFonts w:ascii="Arial" w:hAnsi="Arial" w:cs="Arial"/>
          <w:b/>
          <w:bCs/>
          <w:sz w:val="23"/>
          <w:szCs w:val="23"/>
        </w:rPr>
        <w:t>FUND</w:t>
      </w:r>
      <w:r w:rsidRPr="00785715">
        <w:rPr>
          <w:rFonts w:ascii="Arial" w:hAnsi="Arial" w:cs="Arial"/>
          <w:b/>
          <w:bCs/>
          <w:sz w:val="23"/>
          <w:szCs w:val="23"/>
        </w:rPr>
        <w:t>?</w:t>
      </w:r>
    </w:p>
    <w:p w14:paraId="388BB0CC" w14:textId="36E4C500" w:rsidR="00DC46F4" w:rsidRPr="00785715" w:rsidRDefault="00FE6C92" w:rsidP="008A35CA">
      <w:pPr>
        <w:spacing w:line="360" w:lineRule="auto"/>
        <w:ind w:left="720"/>
        <w:jc w:val="both"/>
        <w:rPr>
          <w:rFonts w:ascii="Arial" w:hAnsi="Arial" w:cs="Arial"/>
          <w:sz w:val="23"/>
          <w:szCs w:val="23"/>
        </w:rPr>
      </w:pPr>
      <w:bookmarkStart w:id="1" w:name="_Hlk64361272"/>
      <w:r>
        <w:rPr>
          <w:rFonts w:ascii="Arial" w:hAnsi="Arial" w:cs="Arial"/>
          <w:sz w:val="23"/>
          <w:szCs w:val="23"/>
        </w:rPr>
        <w:t xml:space="preserve">Participation </w:t>
      </w:r>
      <w:r w:rsidR="00DC46F4" w:rsidRPr="00785715">
        <w:rPr>
          <w:rFonts w:ascii="Arial" w:hAnsi="Arial" w:cs="Arial"/>
          <w:sz w:val="23"/>
          <w:szCs w:val="23"/>
        </w:rPr>
        <w:t xml:space="preserve">in the </w:t>
      </w:r>
      <w:r w:rsidR="00722FB3" w:rsidRPr="00785715">
        <w:rPr>
          <w:rFonts w:ascii="Arial" w:hAnsi="Arial" w:cs="Arial"/>
          <w:sz w:val="23"/>
          <w:szCs w:val="23"/>
        </w:rPr>
        <w:t>Fund</w:t>
      </w:r>
      <w:r w:rsidR="00DC46F4" w:rsidRPr="00785715">
        <w:rPr>
          <w:rFonts w:ascii="Arial" w:hAnsi="Arial" w:cs="Arial"/>
          <w:sz w:val="23"/>
          <w:szCs w:val="23"/>
        </w:rPr>
        <w:t xml:space="preserve"> is open solely to </w:t>
      </w:r>
      <w:r w:rsidR="009D3EA6" w:rsidRPr="00785715">
        <w:rPr>
          <w:rFonts w:ascii="Arial" w:hAnsi="Arial" w:cs="Arial"/>
          <w:sz w:val="23"/>
          <w:szCs w:val="23"/>
        </w:rPr>
        <w:t xml:space="preserve">the police chief and </w:t>
      </w:r>
      <w:r w:rsidR="00DC46F4" w:rsidRPr="00785715">
        <w:rPr>
          <w:rFonts w:ascii="Arial" w:hAnsi="Arial" w:cs="Arial"/>
          <w:sz w:val="23"/>
          <w:szCs w:val="23"/>
        </w:rPr>
        <w:t xml:space="preserve">police officers of the City of </w:t>
      </w:r>
      <w:r w:rsidR="00722FB3" w:rsidRPr="00785715">
        <w:rPr>
          <w:rFonts w:ascii="Arial" w:hAnsi="Arial" w:cs="Arial"/>
          <w:sz w:val="23"/>
          <w:szCs w:val="23"/>
        </w:rPr>
        <w:t xml:space="preserve">North </w:t>
      </w:r>
      <w:r w:rsidR="00DC46F4" w:rsidRPr="00785715">
        <w:rPr>
          <w:rFonts w:ascii="Arial" w:hAnsi="Arial" w:cs="Arial"/>
          <w:sz w:val="23"/>
          <w:szCs w:val="23"/>
        </w:rPr>
        <w:t>Miami</w:t>
      </w:r>
      <w:r w:rsidR="009D3EA6" w:rsidRPr="00785715">
        <w:rPr>
          <w:rFonts w:ascii="Arial" w:hAnsi="Arial" w:cs="Arial"/>
          <w:sz w:val="23"/>
          <w:szCs w:val="23"/>
        </w:rPr>
        <w:t xml:space="preserve"> who are in regular status</w:t>
      </w:r>
      <w:bookmarkEnd w:id="1"/>
      <w:r w:rsidR="009D3EA6" w:rsidRPr="00785715">
        <w:rPr>
          <w:rFonts w:ascii="Arial" w:hAnsi="Arial" w:cs="Arial"/>
          <w:sz w:val="23"/>
          <w:szCs w:val="23"/>
        </w:rPr>
        <w:t xml:space="preserve">. Regular status is defined by the civil service board of the City </w:t>
      </w:r>
      <w:r w:rsidR="001E1749" w:rsidRPr="00785715">
        <w:rPr>
          <w:rFonts w:ascii="Arial" w:hAnsi="Arial" w:cs="Arial"/>
          <w:sz w:val="23"/>
          <w:szCs w:val="23"/>
        </w:rPr>
        <w:t>as</w:t>
      </w:r>
      <w:r w:rsidR="009D3EA6" w:rsidRPr="00785715">
        <w:rPr>
          <w:rFonts w:ascii="Arial" w:hAnsi="Arial" w:cs="Arial"/>
          <w:sz w:val="23"/>
          <w:szCs w:val="23"/>
        </w:rPr>
        <w:t xml:space="preserve"> amended from time to time.</w:t>
      </w:r>
      <w:r w:rsidR="000C2EE8" w:rsidRPr="00785715">
        <w:rPr>
          <w:rFonts w:ascii="Arial" w:hAnsi="Arial" w:cs="Arial"/>
          <w:sz w:val="23"/>
          <w:szCs w:val="23"/>
        </w:rPr>
        <w:t xml:space="preserve"> Participants who separate service with the City with less than </w:t>
      </w:r>
      <w:r w:rsidR="00BD4F1F">
        <w:rPr>
          <w:rFonts w:ascii="Arial" w:hAnsi="Arial" w:cs="Arial"/>
          <w:sz w:val="23"/>
          <w:szCs w:val="23"/>
        </w:rPr>
        <w:t>5</w:t>
      </w:r>
      <w:r w:rsidR="000C2EE8" w:rsidRPr="00785715">
        <w:rPr>
          <w:rFonts w:ascii="Arial" w:hAnsi="Arial" w:cs="Arial"/>
          <w:sz w:val="23"/>
          <w:szCs w:val="23"/>
        </w:rPr>
        <w:t xml:space="preserve"> years of service are not entitled to a benefit from the Fund. If you separate prior to the completion of 5 years of service, your account balance will be reallocated within the Fund.  </w:t>
      </w:r>
    </w:p>
    <w:p w14:paraId="620A6264" w14:textId="77777777" w:rsidR="00DC46F4" w:rsidRPr="00785715" w:rsidRDefault="00DC46F4" w:rsidP="008A35CA">
      <w:pPr>
        <w:spacing w:line="360" w:lineRule="auto"/>
        <w:jc w:val="both"/>
        <w:rPr>
          <w:rFonts w:ascii="Arial" w:hAnsi="Arial" w:cs="Arial"/>
          <w:sz w:val="23"/>
          <w:szCs w:val="23"/>
        </w:rPr>
      </w:pPr>
    </w:p>
    <w:p w14:paraId="436D7FD4" w14:textId="77777777" w:rsidR="00DC46F4" w:rsidRPr="00785715" w:rsidRDefault="00DC46F4" w:rsidP="008A35CA">
      <w:pPr>
        <w:tabs>
          <w:tab w:val="left" w:pos="720"/>
        </w:tabs>
        <w:spacing w:line="360" w:lineRule="auto"/>
        <w:ind w:left="720" w:hanging="720"/>
        <w:jc w:val="both"/>
        <w:rPr>
          <w:rFonts w:ascii="Arial" w:hAnsi="Arial" w:cs="Arial"/>
          <w:b/>
          <w:bCs/>
          <w:sz w:val="23"/>
          <w:szCs w:val="23"/>
        </w:rPr>
      </w:pPr>
      <w:r w:rsidRPr="00785715">
        <w:rPr>
          <w:rFonts w:ascii="Arial" w:hAnsi="Arial" w:cs="Arial"/>
          <w:b/>
          <w:bCs/>
          <w:sz w:val="23"/>
          <w:szCs w:val="23"/>
        </w:rPr>
        <w:t>7.</w:t>
      </w:r>
      <w:r w:rsidRPr="00785715">
        <w:rPr>
          <w:rFonts w:ascii="Arial" w:hAnsi="Arial" w:cs="Arial"/>
          <w:b/>
          <w:bCs/>
          <w:sz w:val="23"/>
          <w:szCs w:val="23"/>
        </w:rPr>
        <w:tab/>
        <w:t>HOW ARE MY BENEFITS CALCULATED?</w:t>
      </w:r>
    </w:p>
    <w:p w14:paraId="5ACDB843" w14:textId="136FC95D" w:rsidR="00F9080C" w:rsidRDefault="00DC46F4" w:rsidP="001E1749">
      <w:pPr>
        <w:spacing w:line="360" w:lineRule="auto"/>
        <w:ind w:left="720"/>
        <w:jc w:val="both"/>
        <w:rPr>
          <w:rFonts w:ascii="Arial" w:hAnsi="Arial" w:cs="Arial"/>
          <w:sz w:val="23"/>
          <w:szCs w:val="23"/>
        </w:rPr>
      </w:pPr>
      <w:r w:rsidRPr="00785715">
        <w:rPr>
          <w:rFonts w:ascii="Arial" w:hAnsi="Arial" w:cs="Arial"/>
          <w:sz w:val="23"/>
          <w:szCs w:val="23"/>
        </w:rPr>
        <w:t xml:space="preserve">The tax rebate monies received from the State of Florida through the City of </w:t>
      </w:r>
      <w:r w:rsidR="00591579" w:rsidRPr="00785715">
        <w:rPr>
          <w:rFonts w:ascii="Arial" w:hAnsi="Arial" w:cs="Arial"/>
          <w:sz w:val="23"/>
          <w:szCs w:val="23"/>
        </w:rPr>
        <w:t xml:space="preserve">North </w:t>
      </w:r>
      <w:r w:rsidRPr="00785715">
        <w:rPr>
          <w:rFonts w:ascii="Arial" w:hAnsi="Arial" w:cs="Arial"/>
          <w:sz w:val="23"/>
          <w:szCs w:val="23"/>
        </w:rPr>
        <w:t xml:space="preserve">Miami are deposited into the </w:t>
      </w:r>
      <w:r w:rsidR="00BD4F1F">
        <w:rPr>
          <w:rFonts w:ascii="Arial" w:hAnsi="Arial" w:cs="Arial"/>
          <w:sz w:val="23"/>
          <w:szCs w:val="23"/>
        </w:rPr>
        <w:t>Fund</w:t>
      </w:r>
      <w:r w:rsidRPr="00785715">
        <w:rPr>
          <w:rFonts w:ascii="Arial" w:hAnsi="Arial" w:cs="Arial"/>
          <w:sz w:val="23"/>
          <w:szCs w:val="23"/>
        </w:rPr>
        <w:t xml:space="preserve"> each year. An individual account is established for</w:t>
      </w:r>
      <w:r w:rsidR="000735E1">
        <w:rPr>
          <w:rFonts w:ascii="Arial" w:hAnsi="Arial" w:cs="Arial"/>
          <w:sz w:val="23"/>
          <w:szCs w:val="23"/>
        </w:rPr>
        <w:t xml:space="preserve"> the police chief and</w:t>
      </w:r>
      <w:r w:rsidRPr="00785715">
        <w:rPr>
          <w:rFonts w:ascii="Arial" w:hAnsi="Arial" w:cs="Arial"/>
          <w:sz w:val="23"/>
          <w:szCs w:val="23"/>
        </w:rPr>
        <w:t xml:space="preserve"> each police officer</w:t>
      </w:r>
      <w:r w:rsidR="00591579" w:rsidRPr="00785715">
        <w:rPr>
          <w:rFonts w:ascii="Arial" w:hAnsi="Arial" w:cs="Arial"/>
          <w:sz w:val="23"/>
          <w:szCs w:val="23"/>
        </w:rPr>
        <w:t xml:space="preserve"> </w:t>
      </w:r>
      <w:r w:rsidR="006C7C6A">
        <w:rPr>
          <w:rFonts w:ascii="Arial" w:hAnsi="Arial" w:cs="Arial"/>
          <w:sz w:val="23"/>
          <w:szCs w:val="23"/>
        </w:rPr>
        <w:t>participant</w:t>
      </w:r>
      <w:r w:rsidR="00591579" w:rsidRPr="00785715">
        <w:rPr>
          <w:rFonts w:ascii="Arial" w:hAnsi="Arial" w:cs="Arial"/>
          <w:sz w:val="23"/>
          <w:szCs w:val="23"/>
        </w:rPr>
        <w:t xml:space="preserve"> described in Paragraph 6 above</w:t>
      </w:r>
      <w:r w:rsidRPr="00785715">
        <w:rPr>
          <w:rFonts w:ascii="Arial" w:hAnsi="Arial" w:cs="Arial"/>
          <w:sz w:val="23"/>
          <w:szCs w:val="23"/>
        </w:rPr>
        <w:t>.</w:t>
      </w:r>
    </w:p>
    <w:p w14:paraId="2122D0C9" w14:textId="77777777" w:rsidR="001E1749" w:rsidRPr="00785715" w:rsidRDefault="001E1749" w:rsidP="001E1749">
      <w:pPr>
        <w:spacing w:line="360" w:lineRule="auto"/>
        <w:ind w:left="720"/>
        <w:jc w:val="both"/>
        <w:rPr>
          <w:rFonts w:ascii="Arial" w:hAnsi="Arial" w:cs="Arial"/>
          <w:sz w:val="23"/>
          <w:szCs w:val="23"/>
        </w:rPr>
      </w:pPr>
    </w:p>
    <w:p w14:paraId="4FB07ED1" w14:textId="77777777" w:rsidR="00F9080C" w:rsidRPr="00785715" w:rsidRDefault="00B52310" w:rsidP="00F9080C">
      <w:pPr>
        <w:spacing w:line="360" w:lineRule="auto"/>
        <w:ind w:left="720"/>
        <w:jc w:val="both"/>
        <w:rPr>
          <w:rFonts w:ascii="Arial" w:hAnsi="Arial" w:cs="Arial"/>
          <w:sz w:val="23"/>
          <w:szCs w:val="23"/>
        </w:rPr>
      </w:pPr>
      <w:r w:rsidRPr="00785715">
        <w:rPr>
          <w:rFonts w:ascii="Arial" w:hAnsi="Arial" w:cs="Arial"/>
          <w:sz w:val="23"/>
          <w:szCs w:val="23"/>
        </w:rPr>
        <w:t>The assets of the Fund are invested in stocks, bonds and other income producing investments. Expenses for Fund management are deducted from investment income. Thereafter,</w:t>
      </w:r>
      <w:r w:rsidR="00F9080C" w:rsidRPr="00785715">
        <w:rPr>
          <w:rFonts w:ascii="Arial" w:hAnsi="Arial" w:cs="Arial"/>
          <w:sz w:val="23"/>
          <w:szCs w:val="23"/>
        </w:rPr>
        <w:t xml:space="preserve"> State money is credited to each individual’s account based on the total number of months worked in the calendar year preceding the date the State monies were received. </w:t>
      </w:r>
    </w:p>
    <w:p w14:paraId="40FE02EC" w14:textId="34E8F862" w:rsidR="00B52310" w:rsidRDefault="00B52310" w:rsidP="00F9080C">
      <w:pPr>
        <w:spacing w:line="360" w:lineRule="auto"/>
        <w:ind w:left="720"/>
        <w:jc w:val="both"/>
        <w:rPr>
          <w:rFonts w:ascii="Open Sans" w:hAnsi="Open Sans"/>
          <w:color w:val="313335"/>
          <w:spacing w:val="2"/>
          <w:sz w:val="23"/>
          <w:szCs w:val="23"/>
          <w:shd w:val="clear" w:color="auto" w:fill="FFFFFF"/>
        </w:rPr>
      </w:pPr>
    </w:p>
    <w:p w14:paraId="688D9380" w14:textId="1A6095C8" w:rsidR="00572E8A" w:rsidRDefault="00572E8A" w:rsidP="00F9080C">
      <w:pPr>
        <w:spacing w:line="360" w:lineRule="auto"/>
        <w:ind w:left="720"/>
        <w:jc w:val="both"/>
        <w:rPr>
          <w:rFonts w:ascii="Open Sans" w:hAnsi="Open Sans"/>
          <w:color w:val="313335"/>
          <w:spacing w:val="2"/>
          <w:sz w:val="23"/>
          <w:szCs w:val="23"/>
          <w:shd w:val="clear" w:color="auto" w:fill="FFFFFF"/>
        </w:rPr>
      </w:pPr>
    </w:p>
    <w:p w14:paraId="67D3D302" w14:textId="4C94A4FA" w:rsidR="001E1749" w:rsidRPr="00785715" w:rsidRDefault="00F9080C" w:rsidP="00FE6C92">
      <w:pPr>
        <w:spacing w:line="360" w:lineRule="auto"/>
        <w:ind w:left="720"/>
        <w:jc w:val="both"/>
        <w:rPr>
          <w:rFonts w:ascii="Arial" w:hAnsi="Arial" w:cs="Arial"/>
          <w:sz w:val="23"/>
          <w:szCs w:val="23"/>
        </w:rPr>
      </w:pPr>
      <w:r w:rsidRPr="00785715">
        <w:rPr>
          <w:rFonts w:ascii="Arial" w:hAnsi="Arial" w:cs="Arial"/>
          <w:color w:val="313335"/>
          <w:spacing w:val="2"/>
          <w:sz w:val="23"/>
          <w:szCs w:val="23"/>
          <w:shd w:val="clear" w:color="auto" w:fill="FFFFFF"/>
        </w:rPr>
        <w:lastRenderedPageBreak/>
        <w:t xml:space="preserve">Twenty (20) workdays </w:t>
      </w:r>
      <w:r w:rsidR="00B52310" w:rsidRPr="00785715">
        <w:rPr>
          <w:rFonts w:ascii="Arial" w:hAnsi="Arial" w:cs="Arial"/>
          <w:color w:val="313335"/>
          <w:spacing w:val="2"/>
          <w:sz w:val="23"/>
          <w:szCs w:val="23"/>
          <w:shd w:val="clear" w:color="auto" w:fill="FFFFFF"/>
        </w:rPr>
        <w:t>are</w:t>
      </w:r>
      <w:r w:rsidRPr="00785715">
        <w:rPr>
          <w:rFonts w:ascii="Arial" w:hAnsi="Arial" w:cs="Arial"/>
          <w:color w:val="313335"/>
          <w:spacing w:val="2"/>
          <w:sz w:val="23"/>
          <w:szCs w:val="23"/>
          <w:shd w:val="clear" w:color="auto" w:fill="FFFFFF"/>
        </w:rPr>
        <w:t xml:space="preserve"> considered a full month. </w:t>
      </w:r>
      <w:r w:rsidR="00B52310" w:rsidRPr="00785715">
        <w:rPr>
          <w:rFonts w:ascii="Arial" w:hAnsi="Arial" w:cs="Arial"/>
          <w:color w:val="313335"/>
          <w:spacing w:val="2"/>
          <w:sz w:val="23"/>
          <w:szCs w:val="23"/>
          <w:shd w:val="clear" w:color="auto" w:fill="FFFFFF"/>
        </w:rPr>
        <w:t>P</w:t>
      </w:r>
      <w:r w:rsidRPr="00785715">
        <w:rPr>
          <w:rFonts w:ascii="Arial" w:hAnsi="Arial" w:cs="Arial"/>
          <w:color w:val="313335"/>
          <w:spacing w:val="2"/>
          <w:sz w:val="23"/>
          <w:szCs w:val="23"/>
          <w:shd w:val="clear" w:color="auto" w:fill="FFFFFF"/>
        </w:rPr>
        <w:t>articipant</w:t>
      </w:r>
      <w:r w:rsidR="00B52310" w:rsidRPr="00785715">
        <w:rPr>
          <w:rFonts w:ascii="Arial" w:hAnsi="Arial" w:cs="Arial"/>
          <w:color w:val="313335"/>
          <w:spacing w:val="2"/>
          <w:sz w:val="23"/>
          <w:szCs w:val="23"/>
          <w:shd w:val="clear" w:color="auto" w:fill="FFFFFF"/>
        </w:rPr>
        <w:t>s who</w:t>
      </w:r>
      <w:r w:rsidRPr="00785715">
        <w:rPr>
          <w:rFonts w:ascii="Arial" w:hAnsi="Arial" w:cs="Arial"/>
          <w:color w:val="313335"/>
          <w:spacing w:val="2"/>
          <w:sz w:val="23"/>
          <w:szCs w:val="23"/>
          <w:shd w:val="clear" w:color="auto" w:fill="FFFFFF"/>
        </w:rPr>
        <w:t xml:space="preserve"> work less than twenty (20) days in a</w:t>
      </w:r>
      <w:r w:rsidR="00B52310" w:rsidRPr="00785715">
        <w:rPr>
          <w:rFonts w:ascii="Arial" w:hAnsi="Arial" w:cs="Arial"/>
          <w:color w:val="313335"/>
          <w:spacing w:val="2"/>
          <w:sz w:val="23"/>
          <w:szCs w:val="23"/>
          <w:shd w:val="clear" w:color="auto" w:fill="FFFFFF"/>
        </w:rPr>
        <w:t xml:space="preserve">ny given </w:t>
      </w:r>
      <w:r w:rsidRPr="00785715">
        <w:rPr>
          <w:rFonts w:ascii="Arial" w:hAnsi="Arial" w:cs="Arial"/>
          <w:color w:val="313335"/>
          <w:spacing w:val="2"/>
          <w:sz w:val="23"/>
          <w:szCs w:val="23"/>
          <w:shd w:val="clear" w:color="auto" w:fill="FFFFFF"/>
        </w:rPr>
        <w:t>calendar month</w:t>
      </w:r>
      <w:r w:rsidR="00B52310" w:rsidRPr="00785715">
        <w:rPr>
          <w:rFonts w:ascii="Arial" w:hAnsi="Arial" w:cs="Arial"/>
          <w:color w:val="313335"/>
          <w:spacing w:val="2"/>
          <w:sz w:val="23"/>
          <w:szCs w:val="23"/>
          <w:shd w:val="clear" w:color="auto" w:fill="FFFFFF"/>
        </w:rPr>
        <w:t xml:space="preserve"> will be </w:t>
      </w:r>
      <w:r w:rsidRPr="00785715">
        <w:rPr>
          <w:rFonts w:ascii="Arial" w:hAnsi="Arial" w:cs="Arial"/>
          <w:color w:val="313335"/>
          <w:spacing w:val="2"/>
          <w:sz w:val="23"/>
          <w:szCs w:val="23"/>
          <w:shd w:val="clear" w:color="auto" w:fill="FFFFFF"/>
        </w:rPr>
        <w:t>credited with a fractional month, the fraction to be the number of days worked over twenty (20). For example,</w:t>
      </w:r>
      <w:r w:rsidR="001E1749" w:rsidRPr="00785715">
        <w:rPr>
          <w:rFonts w:ascii="Arial" w:hAnsi="Arial" w:cs="Arial"/>
          <w:color w:val="313335"/>
          <w:spacing w:val="2"/>
          <w:sz w:val="23"/>
          <w:szCs w:val="23"/>
          <w:shd w:val="clear" w:color="auto" w:fill="FFFFFF"/>
        </w:rPr>
        <w:t xml:space="preserve"> working</w:t>
      </w:r>
      <w:r w:rsidRPr="00785715">
        <w:rPr>
          <w:rFonts w:ascii="Arial" w:hAnsi="Arial" w:cs="Arial"/>
          <w:color w:val="313335"/>
          <w:spacing w:val="2"/>
          <w:sz w:val="23"/>
          <w:szCs w:val="23"/>
          <w:shd w:val="clear" w:color="auto" w:fill="FFFFFF"/>
        </w:rPr>
        <w:t xml:space="preserve"> twelve (12) days </w:t>
      </w:r>
      <w:r w:rsidR="001E1749" w:rsidRPr="00785715">
        <w:rPr>
          <w:rFonts w:ascii="Arial" w:hAnsi="Arial" w:cs="Arial"/>
          <w:color w:val="313335"/>
          <w:spacing w:val="2"/>
          <w:sz w:val="23"/>
          <w:szCs w:val="23"/>
          <w:shd w:val="clear" w:color="auto" w:fill="FFFFFF"/>
        </w:rPr>
        <w:t xml:space="preserve">would </w:t>
      </w:r>
      <w:r w:rsidRPr="00785715">
        <w:rPr>
          <w:rFonts w:ascii="Arial" w:hAnsi="Arial" w:cs="Arial"/>
          <w:color w:val="313335"/>
          <w:spacing w:val="2"/>
          <w:sz w:val="23"/>
          <w:szCs w:val="23"/>
          <w:shd w:val="clear" w:color="auto" w:fill="FFFFFF"/>
        </w:rPr>
        <w:t xml:space="preserve">create a fraction of </w:t>
      </w:r>
      <w:r w:rsidR="00B52310" w:rsidRPr="00785715">
        <w:rPr>
          <w:rFonts w:ascii="Arial" w:hAnsi="Arial" w:cs="Arial"/>
          <w:color w:val="313335"/>
          <w:spacing w:val="2"/>
          <w:sz w:val="23"/>
          <w:szCs w:val="23"/>
          <w:shd w:val="clear" w:color="auto" w:fill="FFFFFF"/>
        </w:rPr>
        <w:t>12/20</w:t>
      </w:r>
      <w:r w:rsidRPr="00785715">
        <w:rPr>
          <w:rFonts w:ascii="Arial" w:hAnsi="Arial" w:cs="Arial"/>
          <w:color w:val="313335"/>
          <w:spacing w:val="2"/>
          <w:sz w:val="23"/>
          <w:szCs w:val="23"/>
          <w:shd w:val="clear" w:color="auto" w:fill="FFFFFF"/>
        </w:rPr>
        <w:t xml:space="preserve"> of a month.</w:t>
      </w:r>
      <w:r w:rsidR="002339E6" w:rsidRPr="00785715">
        <w:rPr>
          <w:rFonts w:ascii="Arial" w:hAnsi="Arial" w:cs="Arial"/>
          <w:sz w:val="23"/>
          <w:szCs w:val="23"/>
        </w:rPr>
        <w:t xml:space="preserve"> </w:t>
      </w:r>
      <w:r w:rsidR="001E1749" w:rsidRPr="00785715">
        <w:rPr>
          <w:rFonts w:ascii="Arial" w:hAnsi="Arial" w:cs="Arial"/>
          <w:sz w:val="23"/>
          <w:szCs w:val="23"/>
        </w:rPr>
        <w:t>No credit is given on account of seniority, rank, or amount of compensation received from the City. Additionally, no credit is given for an employee while on unpaid status.</w:t>
      </w:r>
    </w:p>
    <w:p w14:paraId="4452F2F4" w14:textId="77777777" w:rsidR="001E1749" w:rsidRPr="00785715" w:rsidRDefault="001E1749" w:rsidP="008A35CA">
      <w:pPr>
        <w:spacing w:line="360" w:lineRule="auto"/>
        <w:ind w:left="720"/>
        <w:jc w:val="both"/>
        <w:rPr>
          <w:rFonts w:ascii="Arial" w:hAnsi="Arial" w:cs="Arial"/>
          <w:sz w:val="23"/>
          <w:szCs w:val="23"/>
        </w:rPr>
      </w:pPr>
    </w:p>
    <w:p w14:paraId="3D3F64D1" w14:textId="422AB679" w:rsidR="00DC46F4" w:rsidRDefault="00DC46F4" w:rsidP="008A35CA">
      <w:pPr>
        <w:spacing w:line="360" w:lineRule="auto"/>
        <w:ind w:left="720"/>
        <w:jc w:val="both"/>
        <w:rPr>
          <w:rFonts w:ascii="Arial" w:hAnsi="Arial" w:cs="Arial"/>
          <w:sz w:val="23"/>
          <w:szCs w:val="23"/>
        </w:rPr>
      </w:pPr>
      <w:r w:rsidRPr="00785715">
        <w:rPr>
          <w:rFonts w:ascii="Arial" w:hAnsi="Arial" w:cs="Arial"/>
          <w:sz w:val="23"/>
          <w:szCs w:val="23"/>
        </w:rPr>
        <w:t>Once an individual</w:t>
      </w:r>
      <w:r w:rsidR="004D20A3">
        <w:rPr>
          <w:rFonts w:ascii="Arial" w:hAnsi="Arial" w:cs="Arial"/>
          <w:sz w:val="23"/>
          <w:szCs w:val="23"/>
        </w:rPr>
        <w:t xml:space="preserve"> </w:t>
      </w:r>
      <w:r w:rsidR="000A537C">
        <w:rPr>
          <w:rFonts w:ascii="Arial" w:hAnsi="Arial" w:cs="Arial"/>
          <w:sz w:val="23"/>
          <w:szCs w:val="23"/>
        </w:rPr>
        <w:t>ends his or her e</w:t>
      </w:r>
      <w:r w:rsidRPr="00785715">
        <w:rPr>
          <w:rFonts w:ascii="Arial" w:hAnsi="Arial" w:cs="Arial"/>
          <w:sz w:val="23"/>
          <w:szCs w:val="23"/>
        </w:rPr>
        <w:t>mployment</w:t>
      </w:r>
      <w:r w:rsidR="000A537C">
        <w:rPr>
          <w:rFonts w:ascii="Arial" w:hAnsi="Arial" w:cs="Arial"/>
          <w:sz w:val="23"/>
          <w:szCs w:val="23"/>
        </w:rPr>
        <w:t xml:space="preserve">, </w:t>
      </w:r>
      <w:r w:rsidRPr="00785715">
        <w:rPr>
          <w:rFonts w:ascii="Arial" w:hAnsi="Arial" w:cs="Arial"/>
          <w:sz w:val="23"/>
          <w:szCs w:val="23"/>
        </w:rPr>
        <w:t>no additional earnings or interest are credited to that person’s account, even if the funds are not withdrawn.</w:t>
      </w:r>
      <w:r w:rsidR="002339E6" w:rsidRPr="00785715">
        <w:rPr>
          <w:rFonts w:ascii="Arial" w:hAnsi="Arial" w:cs="Arial"/>
          <w:sz w:val="23"/>
          <w:szCs w:val="23"/>
        </w:rPr>
        <w:t xml:space="preserve"> </w:t>
      </w:r>
      <w:r w:rsidR="001E1749" w:rsidRPr="00785715">
        <w:rPr>
          <w:rFonts w:ascii="Arial" w:hAnsi="Arial" w:cs="Arial"/>
          <w:sz w:val="23"/>
          <w:szCs w:val="23"/>
        </w:rPr>
        <w:t>Monies</w:t>
      </w:r>
      <w:r w:rsidR="002339E6" w:rsidRPr="00785715">
        <w:rPr>
          <w:rFonts w:ascii="Arial" w:hAnsi="Arial" w:cs="Arial"/>
          <w:sz w:val="23"/>
          <w:szCs w:val="23"/>
        </w:rPr>
        <w:t xml:space="preserve"> credited to a participant’s account </w:t>
      </w:r>
      <w:r w:rsidR="00A137D4">
        <w:rPr>
          <w:rFonts w:ascii="Arial" w:hAnsi="Arial" w:cs="Arial"/>
          <w:sz w:val="23"/>
          <w:szCs w:val="23"/>
        </w:rPr>
        <w:t xml:space="preserve">are </w:t>
      </w:r>
      <w:r w:rsidR="002339E6" w:rsidRPr="00785715">
        <w:rPr>
          <w:rFonts w:ascii="Arial" w:hAnsi="Arial" w:cs="Arial"/>
          <w:sz w:val="23"/>
          <w:szCs w:val="23"/>
        </w:rPr>
        <w:t>payable</w:t>
      </w:r>
      <w:r w:rsidR="001E1749" w:rsidRPr="00785715">
        <w:rPr>
          <w:rFonts w:ascii="Arial" w:hAnsi="Arial" w:cs="Arial"/>
          <w:sz w:val="23"/>
          <w:szCs w:val="23"/>
        </w:rPr>
        <w:t xml:space="preserve"> only</w:t>
      </w:r>
      <w:r w:rsidR="002339E6" w:rsidRPr="00785715">
        <w:rPr>
          <w:rFonts w:ascii="Arial" w:hAnsi="Arial" w:cs="Arial"/>
          <w:sz w:val="23"/>
          <w:szCs w:val="23"/>
        </w:rPr>
        <w:t xml:space="preserve"> after a completed application has been submitted </w:t>
      </w:r>
      <w:r w:rsidR="001E1749" w:rsidRPr="00785715">
        <w:rPr>
          <w:rFonts w:ascii="Arial" w:hAnsi="Arial" w:cs="Arial"/>
          <w:sz w:val="23"/>
          <w:szCs w:val="23"/>
        </w:rPr>
        <w:t xml:space="preserve">to </w:t>
      </w:r>
      <w:r w:rsidR="002339E6" w:rsidRPr="00785715">
        <w:rPr>
          <w:rFonts w:ascii="Arial" w:hAnsi="Arial" w:cs="Arial"/>
          <w:sz w:val="23"/>
          <w:szCs w:val="23"/>
        </w:rPr>
        <w:t xml:space="preserve">and approved by the Board. </w:t>
      </w:r>
    </w:p>
    <w:p w14:paraId="440B682A" w14:textId="77777777" w:rsidR="00DC46F4" w:rsidRPr="00785715" w:rsidRDefault="00DC46F4" w:rsidP="008A35CA">
      <w:pPr>
        <w:spacing w:line="360" w:lineRule="auto"/>
        <w:jc w:val="both"/>
        <w:rPr>
          <w:rFonts w:ascii="Arial" w:hAnsi="Arial" w:cs="Arial"/>
          <w:sz w:val="23"/>
          <w:szCs w:val="23"/>
        </w:rPr>
      </w:pPr>
    </w:p>
    <w:p w14:paraId="04A7DC9E" w14:textId="77777777" w:rsidR="00DC46F4" w:rsidRPr="00785715" w:rsidRDefault="00DC46F4" w:rsidP="008A35CA">
      <w:pPr>
        <w:tabs>
          <w:tab w:val="left" w:pos="720"/>
        </w:tabs>
        <w:spacing w:line="360" w:lineRule="auto"/>
        <w:ind w:left="720" w:hanging="720"/>
        <w:jc w:val="both"/>
        <w:rPr>
          <w:rFonts w:ascii="Arial" w:hAnsi="Arial" w:cs="Arial"/>
          <w:b/>
          <w:bCs/>
          <w:sz w:val="23"/>
          <w:szCs w:val="23"/>
        </w:rPr>
      </w:pPr>
      <w:r w:rsidRPr="00785715">
        <w:rPr>
          <w:rFonts w:ascii="Arial" w:hAnsi="Arial" w:cs="Arial"/>
          <w:b/>
          <w:bCs/>
          <w:sz w:val="23"/>
          <w:szCs w:val="23"/>
        </w:rPr>
        <w:t>8.</w:t>
      </w:r>
      <w:r w:rsidRPr="00785715">
        <w:rPr>
          <w:rFonts w:ascii="Arial" w:hAnsi="Arial" w:cs="Arial"/>
          <w:b/>
          <w:bCs/>
          <w:sz w:val="23"/>
          <w:szCs w:val="23"/>
        </w:rPr>
        <w:tab/>
        <w:t>WHAT BENEFITS DO I RECEIVE FROM THIS FUND?</w:t>
      </w:r>
    </w:p>
    <w:p w14:paraId="36C74635" w14:textId="0280931B" w:rsidR="001040DF" w:rsidRPr="00785715" w:rsidRDefault="00DC46F4" w:rsidP="0057604D">
      <w:pPr>
        <w:spacing w:line="360" w:lineRule="auto"/>
        <w:ind w:left="720"/>
        <w:jc w:val="both"/>
        <w:rPr>
          <w:rFonts w:ascii="Arial" w:hAnsi="Arial" w:cs="Arial"/>
          <w:sz w:val="23"/>
          <w:szCs w:val="23"/>
        </w:rPr>
      </w:pPr>
      <w:r w:rsidRPr="00785715">
        <w:rPr>
          <w:rFonts w:ascii="Arial" w:hAnsi="Arial" w:cs="Arial"/>
          <w:sz w:val="23"/>
          <w:szCs w:val="23"/>
        </w:rPr>
        <w:t xml:space="preserve">At the time of separation from service, an </w:t>
      </w:r>
      <w:r w:rsidR="002339E6" w:rsidRPr="00785715">
        <w:rPr>
          <w:rFonts w:ascii="Arial" w:hAnsi="Arial" w:cs="Arial"/>
          <w:sz w:val="23"/>
          <w:szCs w:val="23"/>
        </w:rPr>
        <w:t>individual</w:t>
      </w:r>
      <w:r w:rsidRPr="00785715">
        <w:rPr>
          <w:rFonts w:ascii="Arial" w:hAnsi="Arial" w:cs="Arial"/>
          <w:sz w:val="23"/>
          <w:szCs w:val="23"/>
        </w:rPr>
        <w:t xml:space="preserve"> is eligible to receive payment of the balance in their account. </w:t>
      </w:r>
      <w:r w:rsidR="0057604D" w:rsidRPr="00785715">
        <w:rPr>
          <w:rFonts w:ascii="Arial" w:hAnsi="Arial" w:cs="Arial"/>
          <w:sz w:val="23"/>
          <w:szCs w:val="23"/>
        </w:rPr>
        <w:t xml:space="preserve">The benefit to be paid to the retired or voluntarily terminated </w:t>
      </w:r>
      <w:r w:rsidR="00FE6C92">
        <w:rPr>
          <w:rFonts w:ascii="Arial" w:hAnsi="Arial" w:cs="Arial"/>
          <w:sz w:val="23"/>
          <w:szCs w:val="23"/>
        </w:rPr>
        <w:t>participant</w:t>
      </w:r>
      <w:r w:rsidR="0057604D" w:rsidRPr="00785715">
        <w:rPr>
          <w:rFonts w:ascii="Arial" w:hAnsi="Arial" w:cs="Arial"/>
          <w:sz w:val="23"/>
          <w:szCs w:val="23"/>
        </w:rPr>
        <w:t xml:space="preserve">, after </w:t>
      </w:r>
      <w:r w:rsidR="000735E1">
        <w:rPr>
          <w:rFonts w:ascii="Arial" w:hAnsi="Arial" w:cs="Arial"/>
          <w:sz w:val="23"/>
          <w:szCs w:val="23"/>
        </w:rPr>
        <w:t xml:space="preserve">completing </w:t>
      </w:r>
      <w:r w:rsidR="0057604D" w:rsidRPr="00785715">
        <w:rPr>
          <w:rFonts w:ascii="Arial" w:hAnsi="Arial" w:cs="Arial"/>
          <w:sz w:val="23"/>
          <w:szCs w:val="23"/>
        </w:rPr>
        <w:t>5 years of service,</w:t>
      </w:r>
      <w:r w:rsidR="000C2EE8" w:rsidRPr="00785715">
        <w:rPr>
          <w:rFonts w:ascii="Arial" w:hAnsi="Arial" w:cs="Arial"/>
          <w:sz w:val="23"/>
          <w:szCs w:val="23"/>
        </w:rPr>
        <w:t xml:space="preserve"> is</w:t>
      </w:r>
      <w:r w:rsidR="0057604D" w:rsidRPr="00785715">
        <w:rPr>
          <w:rFonts w:ascii="Arial" w:hAnsi="Arial" w:cs="Arial"/>
          <w:sz w:val="23"/>
          <w:szCs w:val="23"/>
        </w:rPr>
        <w:t xml:space="preserve"> </w:t>
      </w:r>
      <w:r w:rsidR="001040DF" w:rsidRPr="00785715">
        <w:rPr>
          <w:rFonts w:ascii="Arial" w:hAnsi="Arial" w:cs="Arial"/>
          <w:sz w:val="23"/>
          <w:szCs w:val="23"/>
        </w:rPr>
        <w:t>5/10th</w:t>
      </w:r>
      <w:r w:rsidR="0057604D" w:rsidRPr="00785715">
        <w:rPr>
          <w:rFonts w:ascii="Arial" w:hAnsi="Arial" w:cs="Arial"/>
          <w:sz w:val="23"/>
          <w:szCs w:val="23"/>
        </w:rPr>
        <w:t xml:space="preserve"> of the amount standing to his</w:t>
      </w:r>
      <w:r w:rsidR="000735E1">
        <w:rPr>
          <w:rFonts w:ascii="Arial" w:hAnsi="Arial" w:cs="Arial"/>
          <w:sz w:val="23"/>
          <w:szCs w:val="23"/>
        </w:rPr>
        <w:t xml:space="preserve"> or her</w:t>
      </w:r>
      <w:r w:rsidR="0057604D" w:rsidRPr="00785715">
        <w:rPr>
          <w:rFonts w:ascii="Arial" w:hAnsi="Arial" w:cs="Arial"/>
          <w:sz w:val="23"/>
          <w:szCs w:val="23"/>
        </w:rPr>
        <w:t xml:space="preserve"> credit. Each year after the </w:t>
      </w:r>
      <w:r w:rsidR="001E1749" w:rsidRPr="00785715">
        <w:rPr>
          <w:rFonts w:ascii="Arial" w:hAnsi="Arial" w:cs="Arial"/>
          <w:sz w:val="23"/>
          <w:szCs w:val="23"/>
        </w:rPr>
        <w:t>5th</w:t>
      </w:r>
      <w:r w:rsidR="0057604D" w:rsidRPr="00785715">
        <w:rPr>
          <w:rFonts w:ascii="Arial" w:hAnsi="Arial" w:cs="Arial"/>
          <w:sz w:val="23"/>
          <w:szCs w:val="23"/>
        </w:rPr>
        <w:t xml:space="preserve"> year of service, an amount equal to </w:t>
      </w:r>
      <w:r w:rsidR="001040DF" w:rsidRPr="00785715">
        <w:rPr>
          <w:rFonts w:ascii="Arial" w:hAnsi="Arial" w:cs="Arial"/>
          <w:sz w:val="23"/>
          <w:szCs w:val="23"/>
        </w:rPr>
        <w:t>1/10th</w:t>
      </w:r>
      <w:r w:rsidR="0057604D" w:rsidRPr="00785715">
        <w:rPr>
          <w:rFonts w:ascii="Arial" w:hAnsi="Arial" w:cs="Arial"/>
          <w:sz w:val="23"/>
          <w:szCs w:val="23"/>
        </w:rPr>
        <w:t xml:space="preserve"> will be added to the participant's benefit until the date of the </w:t>
      </w:r>
      <w:r w:rsidR="001040DF" w:rsidRPr="00785715">
        <w:rPr>
          <w:rFonts w:ascii="Arial" w:hAnsi="Arial" w:cs="Arial"/>
          <w:sz w:val="23"/>
          <w:szCs w:val="23"/>
        </w:rPr>
        <w:t>10th</w:t>
      </w:r>
      <w:r w:rsidR="0057604D" w:rsidRPr="00785715">
        <w:rPr>
          <w:rFonts w:ascii="Arial" w:hAnsi="Arial" w:cs="Arial"/>
          <w:sz w:val="23"/>
          <w:szCs w:val="23"/>
        </w:rPr>
        <w:t xml:space="preserve"> year of service, when the participant </w:t>
      </w:r>
      <w:r w:rsidR="001E1749" w:rsidRPr="00785715">
        <w:rPr>
          <w:rFonts w:ascii="Arial" w:hAnsi="Arial" w:cs="Arial"/>
          <w:sz w:val="23"/>
          <w:szCs w:val="23"/>
        </w:rPr>
        <w:t xml:space="preserve">becomes </w:t>
      </w:r>
      <w:r w:rsidR="001040DF" w:rsidRPr="00785715">
        <w:rPr>
          <w:rFonts w:ascii="Arial" w:hAnsi="Arial" w:cs="Arial"/>
          <w:sz w:val="23"/>
          <w:szCs w:val="23"/>
        </w:rPr>
        <w:t xml:space="preserve">100% vested in </w:t>
      </w:r>
      <w:r w:rsidR="0057604D" w:rsidRPr="00785715">
        <w:rPr>
          <w:rFonts w:ascii="Arial" w:hAnsi="Arial" w:cs="Arial"/>
          <w:sz w:val="23"/>
          <w:szCs w:val="23"/>
        </w:rPr>
        <w:t xml:space="preserve">the entire amount standing to </w:t>
      </w:r>
      <w:r w:rsidR="00DB7AB8" w:rsidRPr="00785715">
        <w:rPr>
          <w:rFonts w:ascii="Arial" w:hAnsi="Arial" w:cs="Arial"/>
          <w:sz w:val="23"/>
          <w:szCs w:val="23"/>
        </w:rPr>
        <w:t>their</w:t>
      </w:r>
      <w:r w:rsidR="0057604D" w:rsidRPr="00785715">
        <w:rPr>
          <w:rFonts w:ascii="Arial" w:hAnsi="Arial" w:cs="Arial"/>
          <w:sz w:val="23"/>
          <w:szCs w:val="23"/>
        </w:rPr>
        <w:t xml:space="preserve"> credit as a benefit. </w:t>
      </w:r>
    </w:p>
    <w:p w14:paraId="15DD2A8F" w14:textId="77777777" w:rsidR="001040DF" w:rsidRPr="00785715" w:rsidRDefault="001040DF" w:rsidP="0057604D">
      <w:pPr>
        <w:spacing w:line="360" w:lineRule="auto"/>
        <w:ind w:left="720"/>
        <w:jc w:val="both"/>
        <w:rPr>
          <w:rFonts w:ascii="Arial" w:hAnsi="Arial" w:cs="Arial"/>
          <w:sz w:val="23"/>
          <w:szCs w:val="23"/>
        </w:rPr>
      </w:pPr>
    </w:p>
    <w:p w14:paraId="60B6787A" w14:textId="23488361" w:rsidR="0057604D" w:rsidRDefault="00FE6C92" w:rsidP="0057604D">
      <w:pPr>
        <w:spacing w:line="360" w:lineRule="auto"/>
        <w:ind w:left="720"/>
        <w:jc w:val="both"/>
        <w:rPr>
          <w:rFonts w:ascii="Arial" w:hAnsi="Arial" w:cs="Arial"/>
          <w:sz w:val="23"/>
          <w:szCs w:val="23"/>
        </w:rPr>
      </w:pPr>
      <w:r>
        <w:rPr>
          <w:rFonts w:ascii="Arial" w:hAnsi="Arial" w:cs="Arial"/>
          <w:sz w:val="23"/>
          <w:szCs w:val="23"/>
        </w:rPr>
        <w:t>Only participants who retire by reason of length of service or disability, or who voluntarily resign or terminate employment with the City of North Miami Police Department are entitled to a pay out of a graduated amount standing to his or her credit as of the date of their retirement or voluntary termination.</w:t>
      </w:r>
      <w:r w:rsidR="0057604D" w:rsidRPr="00785715">
        <w:rPr>
          <w:rFonts w:ascii="Arial" w:hAnsi="Arial" w:cs="Arial"/>
          <w:sz w:val="23"/>
          <w:szCs w:val="23"/>
        </w:rPr>
        <w:t xml:space="preserve"> </w:t>
      </w:r>
      <w:r w:rsidR="000C2EE8" w:rsidRPr="00CF46AE">
        <w:rPr>
          <w:rFonts w:ascii="Arial" w:hAnsi="Arial" w:cs="Arial"/>
          <w:sz w:val="23"/>
          <w:szCs w:val="23"/>
        </w:rPr>
        <w:t xml:space="preserve">In the event that your </w:t>
      </w:r>
      <w:r w:rsidR="001829A3" w:rsidRPr="00CF46AE">
        <w:rPr>
          <w:rFonts w:ascii="Arial" w:hAnsi="Arial" w:cs="Arial"/>
          <w:sz w:val="23"/>
          <w:szCs w:val="23"/>
        </w:rPr>
        <w:t>resignation</w:t>
      </w:r>
      <w:r w:rsidR="000C2EE8" w:rsidRPr="00CF46AE">
        <w:rPr>
          <w:rFonts w:ascii="Arial" w:hAnsi="Arial" w:cs="Arial"/>
          <w:sz w:val="23"/>
          <w:szCs w:val="23"/>
        </w:rPr>
        <w:t xml:space="preserve"> or termination from the City is involuntary, your account balance will be reallocated within the Fund.</w:t>
      </w:r>
      <w:r w:rsidR="000C2EE8" w:rsidRPr="00785715">
        <w:rPr>
          <w:rFonts w:ascii="Arial" w:hAnsi="Arial" w:cs="Arial"/>
          <w:sz w:val="23"/>
          <w:szCs w:val="23"/>
        </w:rPr>
        <w:t xml:space="preserve"> </w:t>
      </w:r>
    </w:p>
    <w:p w14:paraId="35170466" w14:textId="4F1080F0" w:rsidR="00BD4F1F" w:rsidRDefault="00BD4F1F" w:rsidP="0057604D">
      <w:pPr>
        <w:spacing w:line="360" w:lineRule="auto"/>
        <w:ind w:left="720"/>
        <w:jc w:val="both"/>
        <w:rPr>
          <w:rFonts w:ascii="Arial" w:hAnsi="Arial" w:cs="Arial"/>
          <w:sz w:val="23"/>
          <w:szCs w:val="23"/>
        </w:rPr>
      </w:pPr>
    </w:p>
    <w:p w14:paraId="472F66C1" w14:textId="7DC26517" w:rsidR="00BD4F1F" w:rsidRDefault="00BD4F1F" w:rsidP="0057604D">
      <w:pPr>
        <w:spacing w:line="360" w:lineRule="auto"/>
        <w:ind w:left="720"/>
        <w:jc w:val="both"/>
        <w:rPr>
          <w:rFonts w:ascii="Arial" w:hAnsi="Arial" w:cs="Arial"/>
          <w:sz w:val="23"/>
          <w:szCs w:val="23"/>
        </w:rPr>
      </w:pPr>
    </w:p>
    <w:p w14:paraId="5338D9EE" w14:textId="22992D49" w:rsidR="00D72876" w:rsidRDefault="00D72876" w:rsidP="008A35CA">
      <w:pPr>
        <w:spacing w:line="360" w:lineRule="auto"/>
        <w:jc w:val="both"/>
        <w:rPr>
          <w:rFonts w:ascii="Arial" w:hAnsi="Arial" w:cs="Arial"/>
          <w:sz w:val="23"/>
          <w:szCs w:val="23"/>
        </w:rPr>
      </w:pPr>
    </w:p>
    <w:p w14:paraId="696B186B" w14:textId="77777777" w:rsidR="00FE6C92" w:rsidRPr="00785715" w:rsidRDefault="00FE6C92" w:rsidP="008A35CA">
      <w:pPr>
        <w:spacing w:line="360" w:lineRule="auto"/>
        <w:jc w:val="both"/>
        <w:rPr>
          <w:rFonts w:ascii="Arial" w:hAnsi="Arial" w:cs="Arial"/>
          <w:sz w:val="23"/>
          <w:szCs w:val="23"/>
        </w:rPr>
      </w:pPr>
    </w:p>
    <w:p w14:paraId="470D51BB" w14:textId="5B946356" w:rsidR="001829A3" w:rsidRPr="00785715" w:rsidRDefault="001829A3" w:rsidP="000735E1">
      <w:pPr>
        <w:spacing w:line="360" w:lineRule="auto"/>
        <w:ind w:left="720" w:hanging="720"/>
        <w:jc w:val="both"/>
        <w:rPr>
          <w:rFonts w:ascii="Arial" w:hAnsi="Arial" w:cs="Arial"/>
          <w:b/>
          <w:bCs/>
          <w:sz w:val="23"/>
          <w:szCs w:val="23"/>
        </w:rPr>
      </w:pPr>
      <w:r w:rsidRPr="00785715">
        <w:rPr>
          <w:rFonts w:ascii="Arial" w:hAnsi="Arial" w:cs="Arial"/>
          <w:b/>
          <w:bCs/>
          <w:sz w:val="23"/>
          <w:szCs w:val="23"/>
        </w:rPr>
        <w:lastRenderedPageBreak/>
        <w:t>9.</w:t>
      </w:r>
      <w:r w:rsidRPr="00785715">
        <w:rPr>
          <w:rFonts w:ascii="Arial" w:hAnsi="Arial" w:cs="Arial"/>
          <w:b/>
          <w:bCs/>
          <w:sz w:val="23"/>
          <w:szCs w:val="23"/>
        </w:rPr>
        <w:tab/>
      </w:r>
      <w:r w:rsidR="000735E1">
        <w:rPr>
          <w:rFonts w:ascii="Arial" w:hAnsi="Arial" w:cs="Arial"/>
          <w:b/>
          <w:bCs/>
          <w:sz w:val="23"/>
          <w:szCs w:val="23"/>
        </w:rPr>
        <w:t xml:space="preserve">WHAT BENEFITS ARE PAYABLE UPON </w:t>
      </w:r>
      <w:r w:rsidRPr="00785715">
        <w:rPr>
          <w:rFonts w:ascii="Arial" w:hAnsi="Arial" w:cs="Arial"/>
          <w:b/>
          <w:bCs/>
          <w:sz w:val="23"/>
          <w:szCs w:val="23"/>
        </w:rPr>
        <w:t>DEATH PRIOR TO VOLUNTARY SEPARATION OF SERVICE</w:t>
      </w:r>
      <w:r w:rsidR="000735E1">
        <w:rPr>
          <w:rFonts w:ascii="Arial" w:hAnsi="Arial" w:cs="Arial"/>
          <w:b/>
          <w:bCs/>
          <w:sz w:val="23"/>
          <w:szCs w:val="23"/>
        </w:rPr>
        <w:t>?</w:t>
      </w:r>
    </w:p>
    <w:p w14:paraId="19E8BC60" w14:textId="2E497E1B" w:rsidR="001829A3" w:rsidRPr="00785715" w:rsidRDefault="001829A3" w:rsidP="00606246">
      <w:pPr>
        <w:spacing w:line="360" w:lineRule="auto"/>
        <w:ind w:left="720"/>
        <w:jc w:val="both"/>
        <w:rPr>
          <w:rFonts w:ascii="Arial" w:hAnsi="Arial" w:cs="Arial"/>
          <w:sz w:val="23"/>
          <w:szCs w:val="23"/>
        </w:rPr>
      </w:pPr>
      <w:r w:rsidRPr="00785715">
        <w:rPr>
          <w:rFonts w:ascii="Arial" w:hAnsi="Arial" w:cs="Arial"/>
          <w:sz w:val="23"/>
          <w:szCs w:val="23"/>
        </w:rPr>
        <w:t xml:space="preserve">The entire amount, as of the date of death, to a </w:t>
      </w:r>
      <w:r w:rsidR="00BD4F1F">
        <w:rPr>
          <w:rFonts w:ascii="Arial" w:hAnsi="Arial" w:cs="Arial"/>
          <w:sz w:val="23"/>
          <w:szCs w:val="23"/>
        </w:rPr>
        <w:t>participant’s</w:t>
      </w:r>
      <w:r w:rsidRPr="00785715">
        <w:rPr>
          <w:rFonts w:ascii="Arial" w:hAnsi="Arial" w:cs="Arial"/>
          <w:sz w:val="23"/>
          <w:szCs w:val="23"/>
        </w:rPr>
        <w:t xml:space="preserve"> credit who should die </w:t>
      </w:r>
      <w:r w:rsidR="00DC46F4" w:rsidRPr="00785715">
        <w:rPr>
          <w:rFonts w:ascii="Arial" w:hAnsi="Arial" w:cs="Arial"/>
          <w:sz w:val="23"/>
          <w:szCs w:val="23"/>
        </w:rPr>
        <w:t xml:space="preserve">while employed as a </w:t>
      </w:r>
      <w:r w:rsidR="000C2EE8" w:rsidRPr="00785715">
        <w:rPr>
          <w:rFonts w:ascii="Arial" w:hAnsi="Arial" w:cs="Arial"/>
          <w:sz w:val="23"/>
          <w:szCs w:val="23"/>
        </w:rPr>
        <w:t>p</w:t>
      </w:r>
      <w:r w:rsidR="00DC46F4" w:rsidRPr="00785715">
        <w:rPr>
          <w:rFonts w:ascii="Arial" w:hAnsi="Arial" w:cs="Arial"/>
          <w:sz w:val="23"/>
          <w:szCs w:val="23"/>
        </w:rPr>
        <w:t xml:space="preserve">olice </w:t>
      </w:r>
      <w:r w:rsidR="000C2EE8" w:rsidRPr="00785715">
        <w:rPr>
          <w:rFonts w:ascii="Arial" w:hAnsi="Arial" w:cs="Arial"/>
          <w:sz w:val="23"/>
          <w:szCs w:val="23"/>
        </w:rPr>
        <w:t>o</w:t>
      </w:r>
      <w:r w:rsidR="00DC46F4" w:rsidRPr="00785715">
        <w:rPr>
          <w:rFonts w:ascii="Arial" w:hAnsi="Arial" w:cs="Arial"/>
          <w:sz w:val="23"/>
          <w:szCs w:val="23"/>
        </w:rPr>
        <w:t xml:space="preserve">fficer </w:t>
      </w:r>
      <w:r w:rsidRPr="00785715">
        <w:rPr>
          <w:rFonts w:ascii="Arial" w:hAnsi="Arial" w:cs="Arial"/>
          <w:sz w:val="23"/>
          <w:szCs w:val="23"/>
        </w:rPr>
        <w:t>will</w:t>
      </w:r>
      <w:r w:rsidR="00DC46F4" w:rsidRPr="00785715">
        <w:rPr>
          <w:rFonts w:ascii="Arial" w:hAnsi="Arial" w:cs="Arial"/>
          <w:sz w:val="23"/>
          <w:szCs w:val="23"/>
        </w:rPr>
        <w:t xml:space="preserve"> be paid</w:t>
      </w:r>
      <w:r w:rsidRPr="00785715">
        <w:rPr>
          <w:rFonts w:ascii="Arial" w:hAnsi="Arial" w:cs="Arial"/>
          <w:sz w:val="23"/>
          <w:szCs w:val="23"/>
        </w:rPr>
        <w:t xml:space="preserve"> in the order provided below. The primary purpose of the benefits payable under this section is to defray final illness and burial expenses.</w:t>
      </w:r>
    </w:p>
    <w:p w14:paraId="108F7DA1" w14:textId="77777777" w:rsidR="001829A3" w:rsidRPr="00785715" w:rsidRDefault="00C57148" w:rsidP="001829A3">
      <w:pPr>
        <w:numPr>
          <w:ilvl w:val="0"/>
          <w:numId w:val="3"/>
        </w:numPr>
        <w:spacing w:line="360" w:lineRule="auto"/>
        <w:jc w:val="both"/>
        <w:rPr>
          <w:rFonts w:ascii="Arial" w:hAnsi="Arial" w:cs="Arial"/>
          <w:sz w:val="23"/>
          <w:szCs w:val="23"/>
        </w:rPr>
      </w:pPr>
      <w:r w:rsidRPr="00785715">
        <w:rPr>
          <w:rFonts w:ascii="Arial" w:hAnsi="Arial" w:cs="Arial"/>
          <w:sz w:val="23"/>
          <w:szCs w:val="23"/>
        </w:rPr>
        <w:t>Surviving spouse;</w:t>
      </w:r>
    </w:p>
    <w:p w14:paraId="6BD3394A" w14:textId="7DE6EB90" w:rsidR="001829A3" w:rsidRPr="00785715" w:rsidRDefault="00C57148" w:rsidP="001829A3">
      <w:pPr>
        <w:numPr>
          <w:ilvl w:val="0"/>
          <w:numId w:val="3"/>
        </w:numPr>
        <w:spacing w:line="360" w:lineRule="auto"/>
        <w:jc w:val="both"/>
        <w:rPr>
          <w:rFonts w:ascii="Arial" w:hAnsi="Arial" w:cs="Arial"/>
          <w:sz w:val="23"/>
          <w:szCs w:val="23"/>
        </w:rPr>
      </w:pPr>
      <w:r w:rsidRPr="00785715">
        <w:rPr>
          <w:rFonts w:ascii="Arial" w:hAnsi="Arial" w:cs="Arial"/>
          <w:sz w:val="23"/>
          <w:szCs w:val="23"/>
        </w:rPr>
        <w:t>I</w:t>
      </w:r>
      <w:r w:rsidR="00DC46F4" w:rsidRPr="00785715">
        <w:rPr>
          <w:rFonts w:ascii="Arial" w:hAnsi="Arial" w:cs="Arial"/>
          <w:sz w:val="23"/>
          <w:szCs w:val="23"/>
        </w:rPr>
        <w:t xml:space="preserve">f there is no </w:t>
      </w:r>
      <w:r w:rsidRPr="00785715">
        <w:rPr>
          <w:rFonts w:ascii="Arial" w:hAnsi="Arial" w:cs="Arial"/>
          <w:sz w:val="23"/>
          <w:szCs w:val="23"/>
        </w:rPr>
        <w:t xml:space="preserve">surviving spouse, but there is </w:t>
      </w:r>
      <w:r w:rsidR="007C102B" w:rsidRPr="00785715">
        <w:rPr>
          <w:rFonts w:ascii="Arial" w:hAnsi="Arial" w:cs="Arial"/>
          <w:sz w:val="23"/>
          <w:szCs w:val="23"/>
        </w:rPr>
        <w:t xml:space="preserve">a </w:t>
      </w:r>
      <w:r w:rsidRPr="00785715">
        <w:rPr>
          <w:rFonts w:ascii="Arial" w:hAnsi="Arial" w:cs="Arial"/>
          <w:sz w:val="23"/>
          <w:szCs w:val="23"/>
        </w:rPr>
        <w:t>surviving child</w:t>
      </w:r>
      <w:r w:rsidR="007C102B" w:rsidRPr="00785715">
        <w:rPr>
          <w:rFonts w:ascii="Arial" w:hAnsi="Arial" w:cs="Arial"/>
          <w:sz w:val="23"/>
          <w:szCs w:val="23"/>
        </w:rPr>
        <w:t xml:space="preserve"> or children</w:t>
      </w:r>
      <w:r w:rsidRPr="00785715">
        <w:rPr>
          <w:rFonts w:ascii="Arial" w:hAnsi="Arial" w:cs="Arial"/>
          <w:sz w:val="23"/>
          <w:szCs w:val="23"/>
        </w:rPr>
        <w:t>, then</w:t>
      </w:r>
      <w:r w:rsidR="007C102B" w:rsidRPr="00785715">
        <w:rPr>
          <w:rFonts w:ascii="Arial" w:hAnsi="Arial" w:cs="Arial"/>
          <w:sz w:val="23"/>
          <w:szCs w:val="23"/>
        </w:rPr>
        <w:t xml:space="preserve"> </w:t>
      </w:r>
      <w:r w:rsidRPr="00785715">
        <w:rPr>
          <w:rFonts w:ascii="Arial" w:hAnsi="Arial" w:cs="Arial"/>
          <w:sz w:val="23"/>
          <w:szCs w:val="23"/>
        </w:rPr>
        <w:t>to</w:t>
      </w:r>
      <w:r w:rsidR="00C86C95" w:rsidRPr="00785715">
        <w:rPr>
          <w:rFonts w:ascii="Arial" w:hAnsi="Arial" w:cs="Arial"/>
          <w:sz w:val="23"/>
          <w:szCs w:val="23"/>
        </w:rPr>
        <w:t xml:space="preserve"> </w:t>
      </w:r>
      <w:r w:rsidRPr="00785715">
        <w:rPr>
          <w:rFonts w:ascii="Arial" w:hAnsi="Arial" w:cs="Arial"/>
          <w:sz w:val="23"/>
          <w:szCs w:val="23"/>
        </w:rPr>
        <w:t xml:space="preserve">the </w:t>
      </w:r>
      <w:r w:rsidR="006C7C6A">
        <w:rPr>
          <w:rFonts w:ascii="Arial" w:hAnsi="Arial" w:cs="Arial"/>
          <w:sz w:val="23"/>
          <w:szCs w:val="23"/>
        </w:rPr>
        <w:t>participant’s</w:t>
      </w:r>
      <w:r w:rsidRPr="00785715">
        <w:rPr>
          <w:rFonts w:ascii="Arial" w:hAnsi="Arial" w:cs="Arial"/>
          <w:sz w:val="23"/>
          <w:szCs w:val="23"/>
        </w:rPr>
        <w:t xml:space="preserve"> designated beneficiary. Any remaining balance</w:t>
      </w:r>
      <w:r w:rsidR="00510834" w:rsidRPr="00785715">
        <w:rPr>
          <w:rFonts w:ascii="Arial" w:hAnsi="Arial" w:cs="Arial"/>
          <w:sz w:val="23"/>
          <w:szCs w:val="23"/>
        </w:rPr>
        <w:t xml:space="preserve"> </w:t>
      </w:r>
      <w:r w:rsidRPr="00785715">
        <w:rPr>
          <w:rFonts w:ascii="Arial" w:hAnsi="Arial" w:cs="Arial"/>
          <w:sz w:val="23"/>
          <w:szCs w:val="23"/>
        </w:rPr>
        <w:t>after d</w:t>
      </w:r>
      <w:r w:rsidR="00BD4F1F">
        <w:rPr>
          <w:rFonts w:ascii="Arial" w:hAnsi="Arial" w:cs="Arial"/>
          <w:sz w:val="23"/>
          <w:szCs w:val="23"/>
        </w:rPr>
        <w:t>ef</w:t>
      </w:r>
      <w:r w:rsidRPr="00785715">
        <w:rPr>
          <w:rFonts w:ascii="Arial" w:hAnsi="Arial" w:cs="Arial"/>
          <w:sz w:val="23"/>
          <w:szCs w:val="23"/>
        </w:rPr>
        <w:t xml:space="preserve">raying final illness and burial expenses, is </w:t>
      </w:r>
      <w:r w:rsidR="007C102B" w:rsidRPr="00785715">
        <w:rPr>
          <w:rFonts w:ascii="Arial" w:hAnsi="Arial" w:cs="Arial"/>
          <w:sz w:val="23"/>
          <w:szCs w:val="23"/>
        </w:rPr>
        <w:t xml:space="preserve">to be </w:t>
      </w:r>
      <w:r w:rsidRPr="00785715">
        <w:rPr>
          <w:rFonts w:ascii="Arial" w:hAnsi="Arial" w:cs="Arial"/>
          <w:sz w:val="23"/>
          <w:szCs w:val="23"/>
        </w:rPr>
        <w:t>paid to the legal guardian of the child(ren) for their benefit</w:t>
      </w:r>
      <w:r w:rsidR="00597098" w:rsidRPr="00785715">
        <w:rPr>
          <w:rFonts w:ascii="Arial" w:hAnsi="Arial" w:cs="Arial"/>
          <w:sz w:val="23"/>
          <w:szCs w:val="23"/>
        </w:rPr>
        <w:t>;</w:t>
      </w:r>
    </w:p>
    <w:p w14:paraId="2149C7BE" w14:textId="569DF33A" w:rsidR="001829A3" w:rsidRPr="00785715" w:rsidRDefault="00C57148" w:rsidP="001829A3">
      <w:pPr>
        <w:numPr>
          <w:ilvl w:val="0"/>
          <w:numId w:val="3"/>
        </w:numPr>
        <w:spacing w:line="360" w:lineRule="auto"/>
        <w:jc w:val="both"/>
        <w:rPr>
          <w:rFonts w:ascii="Arial" w:hAnsi="Arial" w:cs="Arial"/>
          <w:sz w:val="23"/>
          <w:szCs w:val="23"/>
        </w:rPr>
      </w:pPr>
      <w:r w:rsidRPr="00785715">
        <w:rPr>
          <w:rFonts w:ascii="Arial" w:hAnsi="Arial" w:cs="Arial"/>
          <w:sz w:val="23"/>
          <w:szCs w:val="23"/>
        </w:rPr>
        <w:t>In the event there is no surviving spouse or surviving child(ren)</w:t>
      </w:r>
      <w:r w:rsidR="00DC46F4" w:rsidRPr="00785715">
        <w:rPr>
          <w:rFonts w:ascii="Arial" w:hAnsi="Arial" w:cs="Arial"/>
          <w:sz w:val="23"/>
          <w:szCs w:val="23"/>
        </w:rPr>
        <w:t>,</w:t>
      </w:r>
      <w:r w:rsidRPr="00785715">
        <w:rPr>
          <w:rFonts w:ascii="Arial" w:hAnsi="Arial" w:cs="Arial"/>
          <w:sz w:val="23"/>
          <w:szCs w:val="23"/>
        </w:rPr>
        <w:t xml:space="preserve"> </w:t>
      </w:r>
      <w:r w:rsidR="00DC46F4" w:rsidRPr="00785715">
        <w:rPr>
          <w:rFonts w:ascii="Arial" w:hAnsi="Arial" w:cs="Arial"/>
          <w:sz w:val="23"/>
          <w:szCs w:val="23"/>
        </w:rPr>
        <w:t xml:space="preserve">the </w:t>
      </w:r>
      <w:r w:rsidR="00C86C95" w:rsidRPr="00785715">
        <w:rPr>
          <w:rFonts w:ascii="Arial" w:hAnsi="Arial" w:cs="Arial"/>
          <w:sz w:val="23"/>
          <w:szCs w:val="23"/>
        </w:rPr>
        <w:t xml:space="preserve"> </w:t>
      </w:r>
      <w:r w:rsidR="00DC46F4" w:rsidRPr="00785715">
        <w:rPr>
          <w:rFonts w:ascii="Arial" w:hAnsi="Arial" w:cs="Arial"/>
          <w:sz w:val="23"/>
          <w:szCs w:val="23"/>
        </w:rPr>
        <w:t>entire</w:t>
      </w:r>
      <w:r w:rsidR="00597098" w:rsidRPr="00785715">
        <w:rPr>
          <w:rFonts w:ascii="Arial" w:hAnsi="Arial" w:cs="Arial"/>
          <w:sz w:val="23"/>
          <w:szCs w:val="23"/>
        </w:rPr>
        <w:t xml:space="preserve"> </w:t>
      </w:r>
      <w:r w:rsidR="00DC46F4" w:rsidRPr="00785715">
        <w:rPr>
          <w:rFonts w:ascii="Arial" w:hAnsi="Arial" w:cs="Arial"/>
          <w:sz w:val="23"/>
          <w:szCs w:val="23"/>
        </w:rPr>
        <w:t xml:space="preserve">amount of credit is paid to the </w:t>
      </w:r>
      <w:r w:rsidR="006C7C6A">
        <w:rPr>
          <w:rFonts w:ascii="Arial" w:hAnsi="Arial" w:cs="Arial"/>
          <w:sz w:val="23"/>
          <w:szCs w:val="23"/>
        </w:rPr>
        <w:t>participant’s</w:t>
      </w:r>
      <w:r w:rsidR="00DC46F4" w:rsidRPr="00785715">
        <w:rPr>
          <w:rFonts w:ascii="Arial" w:hAnsi="Arial" w:cs="Arial"/>
          <w:sz w:val="23"/>
          <w:szCs w:val="23"/>
        </w:rPr>
        <w:t xml:space="preserve"> </w:t>
      </w:r>
      <w:r w:rsidRPr="00785715">
        <w:rPr>
          <w:rFonts w:ascii="Arial" w:hAnsi="Arial" w:cs="Arial"/>
          <w:sz w:val="23"/>
          <w:szCs w:val="23"/>
        </w:rPr>
        <w:t xml:space="preserve">designated </w:t>
      </w:r>
      <w:r w:rsidR="00597098" w:rsidRPr="00785715">
        <w:rPr>
          <w:rFonts w:ascii="Arial" w:hAnsi="Arial" w:cs="Arial"/>
          <w:sz w:val="23"/>
          <w:szCs w:val="23"/>
        </w:rPr>
        <w:t>beneficiary;</w:t>
      </w:r>
    </w:p>
    <w:p w14:paraId="2680813E" w14:textId="77777777" w:rsidR="00DC46F4" w:rsidRPr="00785715" w:rsidRDefault="00597098" w:rsidP="001829A3">
      <w:pPr>
        <w:numPr>
          <w:ilvl w:val="0"/>
          <w:numId w:val="3"/>
        </w:numPr>
        <w:spacing w:line="360" w:lineRule="auto"/>
        <w:jc w:val="both"/>
        <w:rPr>
          <w:rFonts w:ascii="Arial" w:hAnsi="Arial" w:cs="Arial"/>
          <w:sz w:val="23"/>
          <w:szCs w:val="23"/>
        </w:rPr>
      </w:pPr>
      <w:r w:rsidRPr="00785715">
        <w:rPr>
          <w:rFonts w:ascii="Arial" w:hAnsi="Arial" w:cs="Arial"/>
          <w:sz w:val="23"/>
          <w:szCs w:val="23"/>
        </w:rPr>
        <w:t>If there is no surviving spouse, child(ren), no living designated beneficiary, the Board will name a person to carry out the aforementioned purpose</w:t>
      </w:r>
      <w:r w:rsidR="00DC46F4" w:rsidRPr="00785715">
        <w:rPr>
          <w:rFonts w:ascii="Arial" w:hAnsi="Arial" w:cs="Arial"/>
          <w:sz w:val="23"/>
          <w:szCs w:val="23"/>
        </w:rPr>
        <w:t>.</w:t>
      </w:r>
    </w:p>
    <w:p w14:paraId="6999B0FC" w14:textId="4827A42A" w:rsidR="00BD4F1F" w:rsidRDefault="00BD4F1F" w:rsidP="00BD4F1F">
      <w:pPr>
        <w:spacing w:line="360" w:lineRule="auto"/>
        <w:jc w:val="both"/>
        <w:rPr>
          <w:rFonts w:ascii="Arial" w:hAnsi="Arial" w:cs="Arial"/>
          <w:sz w:val="23"/>
          <w:szCs w:val="23"/>
        </w:rPr>
      </w:pPr>
    </w:p>
    <w:p w14:paraId="33D1B953" w14:textId="0396FDAA" w:rsidR="00BD4F1F" w:rsidRPr="00BD4F1F" w:rsidRDefault="00BD4F1F" w:rsidP="00BD4F1F">
      <w:pPr>
        <w:spacing w:line="360" w:lineRule="auto"/>
        <w:jc w:val="both"/>
        <w:rPr>
          <w:rFonts w:ascii="Arial" w:hAnsi="Arial" w:cs="Arial"/>
          <w:b/>
          <w:bCs/>
          <w:sz w:val="23"/>
          <w:szCs w:val="23"/>
        </w:rPr>
      </w:pPr>
      <w:r w:rsidRPr="00BD4F1F">
        <w:rPr>
          <w:rFonts w:ascii="Arial" w:hAnsi="Arial" w:cs="Arial"/>
          <w:b/>
          <w:bCs/>
          <w:sz w:val="23"/>
          <w:szCs w:val="23"/>
        </w:rPr>
        <w:t>10.</w:t>
      </w:r>
      <w:r w:rsidRPr="00BD4F1F">
        <w:rPr>
          <w:rFonts w:ascii="Arial" w:hAnsi="Arial" w:cs="Arial"/>
          <w:b/>
          <w:bCs/>
          <w:sz w:val="23"/>
          <w:szCs w:val="23"/>
        </w:rPr>
        <w:tab/>
        <w:t xml:space="preserve">HOW </w:t>
      </w:r>
      <w:r>
        <w:rPr>
          <w:rFonts w:ascii="Arial" w:hAnsi="Arial" w:cs="Arial"/>
          <w:b/>
          <w:bCs/>
          <w:sz w:val="23"/>
          <w:szCs w:val="23"/>
        </w:rPr>
        <w:t>CAN</w:t>
      </w:r>
      <w:r w:rsidRPr="00BD4F1F">
        <w:rPr>
          <w:rFonts w:ascii="Arial" w:hAnsi="Arial" w:cs="Arial"/>
          <w:b/>
          <w:bCs/>
          <w:sz w:val="23"/>
          <w:szCs w:val="23"/>
        </w:rPr>
        <w:t xml:space="preserve"> I RECEIVE PAYMENT FROM THE FUND?</w:t>
      </w:r>
    </w:p>
    <w:p w14:paraId="112DA62A" w14:textId="7E5156D3" w:rsidR="00DC46F4" w:rsidRDefault="00DC46F4" w:rsidP="008A35CA">
      <w:pPr>
        <w:spacing w:line="360" w:lineRule="auto"/>
        <w:ind w:left="720"/>
        <w:jc w:val="both"/>
        <w:rPr>
          <w:rFonts w:ascii="Arial" w:hAnsi="Arial" w:cs="Arial"/>
          <w:sz w:val="23"/>
          <w:szCs w:val="23"/>
        </w:rPr>
      </w:pPr>
      <w:r w:rsidRPr="00785715">
        <w:rPr>
          <w:rFonts w:ascii="Arial" w:hAnsi="Arial" w:cs="Arial"/>
          <w:sz w:val="23"/>
          <w:szCs w:val="23"/>
        </w:rPr>
        <w:t xml:space="preserve">Benefits received from the </w:t>
      </w:r>
      <w:r w:rsidR="00BD4F1F">
        <w:rPr>
          <w:rFonts w:ascii="Arial" w:hAnsi="Arial" w:cs="Arial"/>
          <w:sz w:val="23"/>
          <w:szCs w:val="23"/>
        </w:rPr>
        <w:t>Fund</w:t>
      </w:r>
      <w:r w:rsidRPr="00785715">
        <w:rPr>
          <w:rFonts w:ascii="Arial" w:hAnsi="Arial" w:cs="Arial"/>
          <w:sz w:val="23"/>
          <w:szCs w:val="23"/>
        </w:rPr>
        <w:t xml:space="preserve"> may be taken in a lump sum</w:t>
      </w:r>
      <w:r w:rsidR="000735E1">
        <w:rPr>
          <w:rFonts w:ascii="Arial" w:hAnsi="Arial" w:cs="Arial"/>
          <w:sz w:val="23"/>
          <w:szCs w:val="23"/>
        </w:rPr>
        <w:t xml:space="preserve"> </w:t>
      </w:r>
      <w:r w:rsidRPr="00785715">
        <w:rPr>
          <w:rFonts w:ascii="Arial" w:hAnsi="Arial" w:cs="Arial"/>
          <w:sz w:val="23"/>
          <w:szCs w:val="23"/>
        </w:rPr>
        <w:t xml:space="preserve">or in annual </w:t>
      </w:r>
      <w:r w:rsidR="000735E1">
        <w:rPr>
          <w:rFonts w:ascii="Arial" w:hAnsi="Arial" w:cs="Arial"/>
          <w:sz w:val="23"/>
          <w:szCs w:val="23"/>
        </w:rPr>
        <w:t>installments</w:t>
      </w:r>
      <w:r w:rsidRPr="00785715">
        <w:rPr>
          <w:rFonts w:ascii="Arial" w:hAnsi="Arial" w:cs="Arial"/>
          <w:sz w:val="23"/>
          <w:szCs w:val="23"/>
        </w:rPr>
        <w:t xml:space="preserve"> over a period not to exceed </w:t>
      </w:r>
      <w:r w:rsidR="00BD4F1F">
        <w:rPr>
          <w:rFonts w:ascii="Arial" w:hAnsi="Arial" w:cs="Arial"/>
          <w:sz w:val="23"/>
          <w:szCs w:val="23"/>
        </w:rPr>
        <w:t>5</w:t>
      </w:r>
      <w:r w:rsidRPr="00785715">
        <w:rPr>
          <w:rFonts w:ascii="Arial" w:hAnsi="Arial" w:cs="Arial"/>
          <w:sz w:val="23"/>
          <w:szCs w:val="23"/>
        </w:rPr>
        <w:t xml:space="preserve"> years</w:t>
      </w:r>
      <w:r w:rsidR="001040DF" w:rsidRPr="00785715">
        <w:rPr>
          <w:rStyle w:val="FootnoteReference"/>
          <w:rFonts w:ascii="Arial" w:hAnsi="Arial" w:cs="Arial"/>
          <w:sz w:val="23"/>
          <w:szCs w:val="23"/>
        </w:rPr>
        <w:footnoteReference w:id="1"/>
      </w:r>
      <w:r w:rsidRPr="00785715">
        <w:rPr>
          <w:rFonts w:ascii="Arial" w:hAnsi="Arial" w:cs="Arial"/>
          <w:sz w:val="23"/>
          <w:szCs w:val="23"/>
        </w:rPr>
        <w:t xml:space="preserve">. </w:t>
      </w:r>
      <w:r w:rsidR="001040DF" w:rsidRPr="00785715">
        <w:rPr>
          <w:rFonts w:ascii="Arial" w:hAnsi="Arial" w:cs="Arial"/>
          <w:sz w:val="23"/>
          <w:szCs w:val="23"/>
        </w:rPr>
        <w:t xml:space="preserve">A written notice of election to receive payments other than in a lump sum must be filed with the </w:t>
      </w:r>
      <w:r w:rsidR="00BD4F1F">
        <w:rPr>
          <w:rFonts w:ascii="Arial" w:hAnsi="Arial" w:cs="Arial"/>
          <w:sz w:val="23"/>
          <w:szCs w:val="23"/>
        </w:rPr>
        <w:t>Board</w:t>
      </w:r>
      <w:r w:rsidR="001040DF" w:rsidRPr="00785715">
        <w:rPr>
          <w:rFonts w:ascii="Arial" w:hAnsi="Arial" w:cs="Arial"/>
          <w:sz w:val="23"/>
          <w:szCs w:val="23"/>
        </w:rPr>
        <w:t xml:space="preserve"> and must be sworn to by the </w:t>
      </w:r>
      <w:r w:rsidR="00BD4F1F">
        <w:rPr>
          <w:rFonts w:ascii="Arial" w:hAnsi="Arial" w:cs="Arial"/>
          <w:sz w:val="23"/>
          <w:szCs w:val="23"/>
        </w:rPr>
        <w:t>individual</w:t>
      </w:r>
      <w:r w:rsidR="001040DF" w:rsidRPr="00785715">
        <w:rPr>
          <w:rFonts w:ascii="Arial" w:hAnsi="Arial" w:cs="Arial"/>
          <w:sz w:val="23"/>
          <w:szCs w:val="23"/>
        </w:rPr>
        <w:t xml:space="preserve"> entitled to receive such monies. </w:t>
      </w:r>
    </w:p>
    <w:p w14:paraId="1F4C4B76" w14:textId="77777777" w:rsidR="00DC46F4" w:rsidRPr="00785715" w:rsidRDefault="00DC46F4" w:rsidP="008A35CA">
      <w:pPr>
        <w:spacing w:line="360" w:lineRule="auto"/>
        <w:jc w:val="both"/>
        <w:rPr>
          <w:rFonts w:ascii="Arial" w:hAnsi="Arial" w:cs="Arial"/>
          <w:sz w:val="23"/>
          <w:szCs w:val="23"/>
        </w:rPr>
      </w:pPr>
    </w:p>
    <w:p w14:paraId="4CF7BC2B" w14:textId="3053C955" w:rsidR="00DC46F4" w:rsidRPr="00785715" w:rsidRDefault="00224BB8" w:rsidP="008A35CA">
      <w:pPr>
        <w:tabs>
          <w:tab w:val="left" w:pos="720"/>
        </w:tabs>
        <w:spacing w:line="360" w:lineRule="auto"/>
        <w:ind w:left="720" w:hanging="720"/>
        <w:jc w:val="both"/>
        <w:rPr>
          <w:rFonts w:ascii="Arial" w:hAnsi="Arial" w:cs="Arial"/>
          <w:sz w:val="23"/>
          <w:szCs w:val="23"/>
        </w:rPr>
      </w:pPr>
      <w:r w:rsidRPr="00785715">
        <w:rPr>
          <w:rFonts w:ascii="Arial" w:hAnsi="Arial" w:cs="Arial"/>
          <w:b/>
          <w:bCs/>
          <w:sz w:val="23"/>
          <w:szCs w:val="23"/>
        </w:rPr>
        <w:t>1</w:t>
      </w:r>
      <w:r w:rsidR="00BD4F1F">
        <w:rPr>
          <w:rFonts w:ascii="Arial" w:hAnsi="Arial" w:cs="Arial"/>
          <w:b/>
          <w:bCs/>
          <w:sz w:val="23"/>
          <w:szCs w:val="23"/>
        </w:rPr>
        <w:t>1</w:t>
      </w:r>
      <w:r w:rsidR="00DC46F4" w:rsidRPr="00785715">
        <w:rPr>
          <w:rFonts w:ascii="Arial" w:hAnsi="Arial" w:cs="Arial"/>
          <w:b/>
          <w:bCs/>
          <w:sz w:val="23"/>
          <w:szCs w:val="23"/>
        </w:rPr>
        <w:t>.</w:t>
      </w:r>
      <w:r w:rsidR="00DC46F4" w:rsidRPr="00785715">
        <w:rPr>
          <w:rFonts w:ascii="Arial" w:hAnsi="Arial" w:cs="Arial"/>
          <w:b/>
          <w:bCs/>
          <w:sz w:val="23"/>
          <w:szCs w:val="23"/>
        </w:rPr>
        <w:tab/>
        <w:t>IS THIS A QUALIFIED PENSION</w:t>
      </w:r>
      <w:r w:rsidR="00327ABE" w:rsidRPr="00785715">
        <w:rPr>
          <w:rFonts w:ascii="Arial" w:hAnsi="Arial" w:cs="Arial"/>
          <w:b/>
          <w:bCs/>
          <w:sz w:val="23"/>
          <w:szCs w:val="23"/>
        </w:rPr>
        <w:t xml:space="preserve"> FUND</w:t>
      </w:r>
      <w:r w:rsidR="00DC46F4" w:rsidRPr="00785715">
        <w:rPr>
          <w:rFonts w:ascii="Arial" w:hAnsi="Arial" w:cs="Arial"/>
          <w:b/>
          <w:bCs/>
          <w:sz w:val="23"/>
          <w:szCs w:val="23"/>
        </w:rPr>
        <w:t>?</w:t>
      </w:r>
    </w:p>
    <w:p w14:paraId="56FA9057" w14:textId="7B4C8407" w:rsidR="00DC46F4" w:rsidRDefault="006E00A5" w:rsidP="008A35CA">
      <w:pPr>
        <w:spacing w:line="360" w:lineRule="auto"/>
        <w:ind w:left="720"/>
        <w:jc w:val="both"/>
        <w:rPr>
          <w:rFonts w:ascii="Arial" w:hAnsi="Arial" w:cs="Arial"/>
          <w:sz w:val="23"/>
          <w:szCs w:val="23"/>
        </w:rPr>
      </w:pPr>
      <w:r>
        <w:rPr>
          <w:rFonts w:ascii="Arial" w:hAnsi="Arial" w:cs="Arial"/>
          <w:bCs/>
          <w:sz w:val="23"/>
          <w:szCs w:val="23"/>
        </w:rPr>
        <w:t>Th</w:t>
      </w:r>
      <w:r w:rsidR="00E86440">
        <w:rPr>
          <w:rFonts w:ascii="Arial" w:hAnsi="Arial" w:cs="Arial"/>
          <w:bCs/>
          <w:sz w:val="23"/>
          <w:szCs w:val="23"/>
        </w:rPr>
        <w:t>e Fund</w:t>
      </w:r>
      <w:r>
        <w:rPr>
          <w:rFonts w:ascii="Arial" w:hAnsi="Arial" w:cs="Arial"/>
          <w:bCs/>
          <w:sz w:val="23"/>
          <w:szCs w:val="23"/>
        </w:rPr>
        <w:t xml:space="preserve"> is </w:t>
      </w:r>
      <w:r w:rsidR="00E86440">
        <w:rPr>
          <w:rFonts w:ascii="Arial" w:hAnsi="Arial" w:cs="Arial"/>
          <w:bCs/>
          <w:sz w:val="23"/>
          <w:szCs w:val="23"/>
        </w:rPr>
        <w:t>c</w:t>
      </w:r>
      <w:r>
        <w:rPr>
          <w:rFonts w:ascii="Arial" w:hAnsi="Arial" w:cs="Arial"/>
          <w:bCs/>
          <w:sz w:val="23"/>
          <w:szCs w:val="23"/>
        </w:rPr>
        <w:t xml:space="preserve">urrently </w:t>
      </w:r>
      <w:r w:rsidR="00E86440" w:rsidRPr="000735E1">
        <w:rPr>
          <w:rFonts w:ascii="Arial" w:hAnsi="Arial" w:cs="Arial"/>
          <w:b/>
          <w:sz w:val="23"/>
          <w:szCs w:val="23"/>
          <w:u w:val="single"/>
        </w:rPr>
        <w:t>not</w:t>
      </w:r>
      <w:r w:rsidR="00E86440">
        <w:rPr>
          <w:rFonts w:ascii="Arial" w:hAnsi="Arial" w:cs="Arial"/>
          <w:bCs/>
          <w:sz w:val="23"/>
          <w:szCs w:val="23"/>
        </w:rPr>
        <w:t xml:space="preserve"> </w:t>
      </w:r>
      <w:r>
        <w:rPr>
          <w:rFonts w:ascii="Arial" w:hAnsi="Arial" w:cs="Arial"/>
          <w:bCs/>
          <w:sz w:val="23"/>
          <w:szCs w:val="23"/>
        </w:rPr>
        <w:t>tax qualified</w:t>
      </w:r>
      <w:r w:rsidR="00E86440">
        <w:rPr>
          <w:rFonts w:ascii="Arial" w:hAnsi="Arial" w:cs="Arial"/>
          <w:bCs/>
          <w:sz w:val="23"/>
          <w:szCs w:val="23"/>
        </w:rPr>
        <w:t xml:space="preserve"> under the rules of the Internal Revenue Service</w:t>
      </w:r>
      <w:r>
        <w:rPr>
          <w:rFonts w:ascii="Arial" w:hAnsi="Arial" w:cs="Arial"/>
          <w:bCs/>
          <w:sz w:val="23"/>
          <w:szCs w:val="23"/>
        </w:rPr>
        <w:t xml:space="preserve">, therefore monies </w:t>
      </w:r>
      <w:r w:rsidR="00572E8A">
        <w:rPr>
          <w:rFonts w:ascii="Arial" w:hAnsi="Arial" w:cs="Arial"/>
          <w:bCs/>
          <w:sz w:val="23"/>
          <w:szCs w:val="23"/>
        </w:rPr>
        <w:t>may not</w:t>
      </w:r>
      <w:r>
        <w:rPr>
          <w:rFonts w:ascii="Arial" w:hAnsi="Arial" w:cs="Arial"/>
          <w:bCs/>
          <w:sz w:val="23"/>
          <w:szCs w:val="23"/>
        </w:rPr>
        <w:t xml:space="preserve"> be </w:t>
      </w:r>
      <w:r w:rsidR="00572E8A">
        <w:rPr>
          <w:rFonts w:ascii="Arial" w:hAnsi="Arial" w:cs="Arial"/>
          <w:bCs/>
          <w:sz w:val="23"/>
          <w:szCs w:val="23"/>
        </w:rPr>
        <w:t>“</w:t>
      </w:r>
      <w:r w:rsidR="00D36002">
        <w:rPr>
          <w:rFonts w:ascii="Arial" w:hAnsi="Arial" w:cs="Arial"/>
          <w:bCs/>
          <w:sz w:val="23"/>
          <w:szCs w:val="23"/>
        </w:rPr>
        <w:t>roll</w:t>
      </w:r>
      <w:r w:rsidR="00A137D4">
        <w:rPr>
          <w:rFonts w:ascii="Arial" w:hAnsi="Arial" w:cs="Arial"/>
          <w:bCs/>
          <w:sz w:val="23"/>
          <w:szCs w:val="23"/>
        </w:rPr>
        <w:t>ed</w:t>
      </w:r>
      <w:r w:rsidR="00D36002">
        <w:rPr>
          <w:rFonts w:ascii="Arial" w:hAnsi="Arial" w:cs="Arial"/>
          <w:bCs/>
          <w:sz w:val="23"/>
          <w:szCs w:val="23"/>
        </w:rPr>
        <w:t>-over</w:t>
      </w:r>
      <w:r w:rsidR="00572E8A">
        <w:rPr>
          <w:rFonts w:ascii="Arial" w:hAnsi="Arial" w:cs="Arial"/>
          <w:bCs/>
          <w:sz w:val="23"/>
          <w:szCs w:val="23"/>
        </w:rPr>
        <w:t>”</w:t>
      </w:r>
      <w:r w:rsidR="00E86440">
        <w:rPr>
          <w:rFonts w:ascii="Arial" w:hAnsi="Arial" w:cs="Arial"/>
          <w:bCs/>
          <w:sz w:val="23"/>
          <w:szCs w:val="23"/>
        </w:rPr>
        <w:t xml:space="preserve"> into a qualified retirement plan</w:t>
      </w:r>
      <w:r w:rsidR="00E86440">
        <w:rPr>
          <w:rFonts w:ascii="Arial" w:hAnsi="Arial" w:cs="Arial"/>
          <w:sz w:val="23"/>
          <w:szCs w:val="23"/>
        </w:rPr>
        <w:t>.</w:t>
      </w:r>
      <w:r w:rsidR="000735E1">
        <w:rPr>
          <w:rFonts w:ascii="Arial" w:hAnsi="Arial" w:cs="Arial"/>
          <w:sz w:val="23"/>
          <w:szCs w:val="23"/>
        </w:rPr>
        <w:t xml:space="preserve"> Distributions from the Fund will be treated and taxed as regular income for the year in which a distribution is received. </w:t>
      </w:r>
    </w:p>
    <w:p w14:paraId="4171F50F" w14:textId="77777777" w:rsidR="00921985" w:rsidRPr="00785715" w:rsidRDefault="00921985" w:rsidP="008A35CA">
      <w:pPr>
        <w:spacing w:line="360" w:lineRule="auto"/>
        <w:ind w:left="720"/>
        <w:jc w:val="both"/>
        <w:rPr>
          <w:rFonts w:ascii="Arial" w:hAnsi="Arial" w:cs="Arial"/>
          <w:sz w:val="23"/>
          <w:szCs w:val="23"/>
        </w:rPr>
      </w:pPr>
    </w:p>
    <w:p w14:paraId="658047D3" w14:textId="77777777" w:rsidR="00DC46F4" w:rsidRPr="00785715" w:rsidRDefault="00DC46F4" w:rsidP="008A35CA">
      <w:pPr>
        <w:spacing w:line="360" w:lineRule="auto"/>
        <w:jc w:val="both"/>
        <w:rPr>
          <w:rFonts w:ascii="Arial" w:hAnsi="Arial" w:cs="Arial"/>
          <w:sz w:val="23"/>
          <w:szCs w:val="23"/>
        </w:rPr>
      </w:pPr>
    </w:p>
    <w:p w14:paraId="05504AEA" w14:textId="0B92BCF2" w:rsidR="00DC46F4" w:rsidRPr="00785715" w:rsidRDefault="00DC46F4" w:rsidP="008A35CA">
      <w:pPr>
        <w:tabs>
          <w:tab w:val="left" w:pos="720"/>
        </w:tabs>
        <w:spacing w:line="360" w:lineRule="auto"/>
        <w:ind w:left="720" w:hanging="720"/>
        <w:jc w:val="both"/>
        <w:rPr>
          <w:rFonts w:ascii="Arial" w:hAnsi="Arial" w:cs="Arial"/>
          <w:b/>
          <w:bCs/>
          <w:sz w:val="23"/>
          <w:szCs w:val="23"/>
        </w:rPr>
      </w:pPr>
      <w:r w:rsidRPr="00785715">
        <w:rPr>
          <w:rFonts w:ascii="Arial" w:hAnsi="Arial" w:cs="Arial"/>
          <w:b/>
          <w:bCs/>
          <w:sz w:val="23"/>
          <w:szCs w:val="23"/>
        </w:rPr>
        <w:lastRenderedPageBreak/>
        <w:t>1</w:t>
      </w:r>
      <w:r w:rsidR="00BD4F1F">
        <w:rPr>
          <w:rFonts w:ascii="Arial" w:hAnsi="Arial" w:cs="Arial"/>
          <w:b/>
          <w:bCs/>
          <w:sz w:val="23"/>
          <w:szCs w:val="23"/>
        </w:rPr>
        <w:t>2</w:t>
      </w:r>
      <w:r w:rsidRPr="00785715">
        <w:rPr>
          <w:rFonts w:ascii="Arial" w:hAnsi="Arial" w:cs="Arial"/>
          <w:b/>
          <w:bCs/>
          <w:sz w:val="23"/>
          <w:szCs w:val="23"/>
        </w:rPr>
        <w:t>.</w:t>
      </w:r>
      <w:r w:rsidRPr="00785715">
        <w:rPr>
          <w:rFonts w:ascii="Arial" w:hAnsi="Arial" w:cs="Arial"/>
          <w:b/>
          <w:bCs/>
          <w:sz w:val="23"/>
          <w:szCs w:val="23"/>
        </w:rPr>
        <w:tab/>
        <w:t xml:space="preserve">ARE BENEFITS IN THIS </w:t>
      </w:r>
      <w:r w:rsidR="00327ABE" w:rsidRPr="00785715">
        <w:rPr>
          <w:rFonts w:ascii="Arial" w:hAnsi="Arial" w:cs="Arial"/>
          <w:b/>
          <w:bCs/>
          <w:sz w:val="23"/>
          <w:szCs w:val="23"/>
        </w:rPr>
        <w:t>FUND</w:t>
      </w:r>
      <w:r w:rsidRPr="00785715">
        <w:rPr>
          <w:rFonts w:ascii="Arial" w:hAnsi="Arial" w:cs="Arial"/>
          <w:b/>
          <w:bCs/>
          <w:sz w:val="23"/>
          <w:szCs w:val="23"/>
        </w:rPr>
        <w:t xml:space="preserve"> FORFEITABLE?</w:t>
      </w:r>
    </w:p>
    <w:p w14:paraId="74569DA4" w14:textId="433A1180" w:rsidR="00DC46F4" w:rsidRPr="00785715" w:rsidRDefault="00DC46F4" w:rsidP="008A35CA">
      <w:pPr>
        <w:spacing w:line="360" w:lineRule="auto"/>
        <w:ind w:left="720"/>
        <w:jc w:val="both"/>
        <w:rPr>
          <w:rFonts w:ascii="Arial" w:hAnsi="Arial" w:cs="Arial"/>
          <w:sz w:val="23"/>
          <w:szCs w:val="23"/>
        </w:rPr>
      </w:pPr>
      <w:r w:rsidRPr="00785715">
        <w:rPr>
          <w:rFonts w:ascii="Arial" w:hAnsi="Arial" w:cs="Arial"/>
          <w:sz w:val="23"/>
          <w:szCs w:val="23"/>
        </w:rPr>
        <w:t xml:space="preserve">Benefits are forfeitable pursuant to the provisions of Section </w:t>
      </w:r>
      <w:r w:rsidR="00BD4F1F" w:rsidRPr="00BD4F1F">
        <w:rPr>
          <w:rFonts w:ascii="Arial" w:hAnsi="Arial" w:cs="Arial"/>
          <w:color w:val="202124"/>
          <w:sz w:val="23"/>
          <w:szCs w:val="23"/>
          <w:shd w:val="clear" w:color="auto" w:fill="FFFFFF"/>
        </w:rPr>
        <w:t>§</w:t>
      </w:r>
      <w:r w:rsidRPr="00785715">
        <w:rPr>
          <w:rFonts w:ascii="Arial" w:hAnsi="Arial" w:cs="Arial"/>
          <w:sz w:val="23"/>
          <w:szCs w:val="23"/>
        </w:rPr>
        <w:t>112.3173, Florida Statutes, which provide for the forfeiture of retirement benefits of persons convicted of specified offenses.</w:t>
      </w:r>
      <w:r w:rsidR="00D72876" w:rsidRPr="00785715">
        <w:rPr>
          <w:rFonts w:ascii="Arial" w:hAnsi="Arial" w:cs="Arial"/>
          <w:sz w:val="23"/>
          <w:szCs w:val="23"/>
        </w:rPr>
        <w:t xml:space="preserve"> </w:t>
      </w:r>
      <w:r w:rsidRPr="00785715">
        <w:rPr>
          <w:rFonts w:ascii="Arial" w:hAnsi="Arial" w:cs="Arial"/>
          <w:sz w:val="23"/>
          <w:szCs w:val="23"/>
        </w:rPr>
        <w:t xml:space="preserve">Additionally, forfeiture may also occur pursuant to Section </w:t>
      </w:r>
      <w:r w:rsidR="00BD4F1F" w:rsidRPr="00BD4F1F">
        <w:rPr>
          <w:rFonts w:ascii="Arial" w:hAnsi="Arial" w:cs="Arial"/>
          <w:color w:val="202124"/>
          <w:sz w:val="23"/>
          <w:szCs w:val="23"/>
          <w:shd w:val="clear" w:color="auto" w:fill="FFFFFF"/>
        </w:rPr>
        <w:t>§</w:t>
      </w:r>
      <w:r w:rsidRPr="00785715">
        <w:rPr>
          <w:rFonts w:ascii="Arial" w:hAnsi="Arial" w:cs="Arial"/>
          <w:sz w:val="23"/>
          <w:szCs w:val="23"/>
        </w:rPr>
        <w:t xml:space="preserve">185.185, Florida Statutes, upon a criminal conviction for fraudulent and/or false acts or statements related to obtaining a benefit from the </w:t>
      </w:r>
      <w:r w:rsidR="00BD4F1F">
        <w:rPr>
          <w:rFonts w:ascii="Arial" w:hAnsi="Arial" w:cs="Arial"/>
          <w:sz w:val="23"/>
          <w:szCs w:val="23"/>
        </w:rPr>
        <w:t>Fund</w:t>
      </w:r>
      <w:r w:rsidRPr="00785715">
        <w:rPr>
          <w:rFonts w:ascii="Arial" w:hAnsi="Arial" w:cs="Arial"/>
          <w:sz w:val="23"/>
          <w:szCs w:val="23"/>
        </w:rPr>
        <w:t xml:space="preserve">. The Board may defer acting on a retirement application if criminal charges are pending against a </w:t>
      </w:r>
      <w:r w:rsidR="00BD4F1F">
        <w:rPr>
          <w:rFonts w:ascii="Arial" w:hAnsi="Arial" w:cs="Arial"/>
          <w:sz w:val="23"/>
          <w:szCs w:val="23"/>
        </w:rPr>
        <w:t>participant</w:t>
      </w:r>
      <w:r w:rsidRPr="00785715">
        <w:rPr>
          <w:rFonts w:ascii="Arial" w:hAnsi="Arial" w:cs="Arial"/>
          <w:sz w:val="23"/>
          <w:szCs w:val="23"/>
        </w:rPr>
        <w:t xml:space="preserve"> at the time of retirement.</w:t>
      </w:r>
      <w:r w:rsidR="000C2EE8" w:rsidRPr="00785715">
        <w:rPr>
          <w:rFonts w:ascii="Arial" w:hAnsi="Arial" w:cs="Arial"/>
          <w:sz w:val="23"/>
          <w:szCs w:val="23"/>
        </w:rPr>
        <w:t xml:space="preserve"> Any forfeited amount will be reallocated within the Fund.</w:t>
      </w:r>
    </w:p>
    <w:p w14:paraId="39EA83FB" w14:textId="77777777" w:rsidR="00DC46F4" w:rsidRPr="00785715" w:rsidRDefault="00DC46F4" w:rsidP="008A35CA">
      <w:pPr>
        <w:spacing w:line="360" w:lineRule="auto"/>
        <w:jc w:val="both"/>
        <w:rPr>
          <w:rFonts w:ascii="Arial" w:hAnsi="Arial" w:cs="Arial"/>
          <w:sz w:val="23"/>
          <w:szCs w:val="23"/>
        </w:rPr>
      </w:pPr>
    </w:p>
    <w:p w14:paraId="74D60122" w14:textId="0A08FF33" w:rsidR="00DC46F4" w:rsidRPr="00785715" w:rsidRDefault="00DC46F4" w:rsidP="008A35CA">
      <w:pPr>
        <w:tabs>
          <w:tab w:val="left" w:pos="720"/>
        </w:tabs>
        <w:spacing w:line="360" w:lineRule="auto"/>
        <w:ind w:left="720" w:hanging="720"/>
        <w:jc w:val="both"/>
        <w:rPr>
          <w:rFonts w:ascii="Arial" w:hAnsi="Arial" w:cs="Arial"/>
          <w:b/>
          <w:bCs/>
          <w:sz w:val="23"/>
          <w:szCs w:val="23"/>
        </w:rPr>
      </w:pPr>
      <w:r w:rsidRPr="00785715">
        <w:rPr>
          <w:rFonts w:ascii="Arial" w:hAnsi="Arial" w:cs="Arial"/>
          <w:b/>
          <w:bCs/>
          <w:sz w:val="23"/>
          <w:szCs w:val="23"/>
        </w:rPr>
        <w:t>1</w:t>
      </w:r>
      <w:r w:rsidR="00BD4F1F">
        <w:rPr>
          <w:rFonts w:ascii="Arial" w:hAnsi="Arial" w:cs="Arial"/>
          <w:b/>
          <w:bCs/>
          <w:sz w:val="23"/>
          <w:szCs w:val="23"/>
        </w:rPr>
        <w:t>3</w:t>
      </w:r>
      <w:r w:rsidRPr="00785715">
        <w:rPr>
          <w:rFonts w:ascii="Arial" w:hAnsi="Arial" w:cs="Arial"/>
          <w:b/>
          <w:bCs/>
          <w:sz w:val="23"/>
          <w:szCs w:val="23"/>
        </w:rPr>
        <w:t>.</w:t>
      </w:r>
      <w:r w:rsidRPr="00785715">
        <w:rPr>
          <w:rFonts w:ascii="Arial" w:hAnsi="Arial" w:cs="Arial"/>
          <w:b/>
          <w:bCs/>
          <w:sz w:val="23"/>
          <w:szCs w:val="23"/>
        </w:rPr>
        <w:tab/>
        <w:t xml:space="preserve">ON WHAT BASIS ARE </w:t>
      </w:r>
      <w:r w:rsidR="00327ABE" w:rsidRPr="00785715">
        <w:rPr>
          <w:rFonts w:ascii="Arial" w:hAnsi="Arial" w:cs="Arial"/>
          <w:b/>
          <w:bCs/>
          <w:sz w:val="23"/>
          <w:szCs w:val="23"/>
        </w:rPr>
        <w:t>FUND</w:t>
      </w:r>
      <w:r w:rsidRPr="00785715">
        <w:rPr>
          <w:rFonts w:ascii="Arial" w:hAnsi="Arial" w:cs="Arial"/>
          <w:b/>
          <w:bCs/>
          <w:sz w:val="23"/>
          <w:szCs w:val="23"/>
        </w:rPr>
        <w:t xml:space="preserve"> RECORDS KEPT?</w:t>
      </w:r>
    </w:p>
    <w:p w14:paraId="50F66418" w14:textId="04DF5B4F" w:rsidR="003014C0" w:rsidRPr="00785715" w:rsidRDefault="003014C0" w:rsidP="003014C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jc w:val="both"/>
        <w:rPr>
          <w:rFonts w:ascii="Arial" w:hAnsi="Arial" w:cs="Arial"/>
          <w:sz w:val="23"/>
          <w:szCs w:val="23"/>
        </w:rPr>
      </w:pPr>
      <w:r w:rsidRPr="00785715">
        <w:rPr>
          <w:rFonts w:ascii="Arial" w:hAnsi="Arial" w:cs="Arial"/>
          <w:sz w:val="23"/>
          <w:szCs w:val="23"/>
        </w:rPr>
        <w:t xml:space="preserve">Fund records are kept in accordance with the provisions of Chapter </w:t>
      </w:r>
      <w:r w:rsidR="00BD4F1F" w:rsidRPr="00BD4F1F">
        <w:rPr>
          <w:rFonts w:ascii="Arial" w:hAnsi="Arial" w:cs="Arial"/>
          <w:color w:val="202124"/>
          <w:sz w:val="23"/>
          <w:szCs w:val="23"/>
          <w:shd w:val="clear" w:color="auto" w:fill="FFFFFF"/>
        </w:rPr>
        <w:t>§</w:t>
      </w:r>
      <w:r w:rsidRPr="00785715">
        <w:rPr>
          <w:rFonts w:ascii="Arial" w:hAnsi="Arial" w:cs="Arial"/>
          <w:sz w:val="23"/>
          <w:szCs w:val="23"/>
        </w:rPr>
        <w:t xml:space="preserve">112, Chapter 185, Ordinance 592.1 and the Internal Revenue Code. All pertinent records of the Fund are kept by the Fund Administrator. </w:t>
      </w:r>
      <w:r w:rsidRPr="00E86440">
        <w:rPr>
          <w:rFonts w:ascii="Arial" w:hAnsi="Arial" w:cs="Arial"/>
          <w:sz w:val="23"/>
          <w:szCs w:val="23"/>
        </w:rPr>
        <w:t xml:space="preserve">The Fund operates on a </w:t>
      </w:r>
      <w:r w:rsidR="00E86440" w:rsidRPr="00E86440">
        <w:rPr>
          <w:rFonts w:ascii="Arial" w:hAnsi="Arial" w:cs="Arial"/>
          <w:sz w:val="23"/>
          <w:szCs w:val="23"/>
        </w:rPr>
        <w:t>calendar</w:t>
      </w:r>
      <w:r w:rsidRPr="00E86440">
        <w:rPr>
          <w:rFonts w:ascii="Arial" w:hAnsi="Arial" w:cs="Arial"/>
          <w:sz w:val="23"/>
          <w:szCs w:val="23"/>
        </w:rPr>
        <w:t xml:space="preserve"> year basis, starting</w:t>
      </w:r>
      <w:r w:rsidR="00E86440" w:rsidRPr="00E86440">
        <w:rPr>
          <w:rFonts w:ascii="Arial" w:hAnsi="Arial" w:cs="Arial"/>
          <w:sz w:val="23"/>
          <w:szCs w:val="23"/>
        </w:rPr>
        <w:t xml:space="preserve"> January</w:t>
      </w:r>
      <w:r w:rsidRPr="00E86440">
        <w:rPr>
          <w:rFonts w:ascii="Arial" w:hAnsi="Arial" w:cs="Arial"/>
          <w:sz w:val="23"/>
          <w:szCs w:val="23"/>
        </w:rPr>
        <w:t xml:space="preserve"> 1 and ending </w:t>
      </w:r>
      <w:r w:rsidR="00E86440" w:rsidRPr="00E86440">
        <w:rPr>
          <w:rFonts w:ascii="Arial" w:hAnsi="Arial" w:cs="Arial"/>
          <w:sz w:val="23"/>
          <w:szCs w:val="23"/>
        </w:rPr>
        <w:t>December 31</w:t>
      </w:r>
      <w:r w:rsidRPr="00E86440">
        <w:rPr>
          <w:rFonts w:ascii="Arial" w:hAnsi="Arial" w:cs="Arial"/>
          <w:sz w:val="23"/>
          <w:szCs w:val="23"/>
        </w:rPr>
        <w:t>.</w:t>
      </w:r>
    </w:p>
    <w:p w14:paraId="176AD88B" w14:textId="77777777" w:rsidR="00DC46F4" w:rsidRPr="00785715" w:rsidRDefault="00DC46F4" w:rsidP="008A35CA">
      <w:pPr>
        <w:spacing w:line="360" w:lineRule="auto"/>
        <w:jc w:val="both"/>
        <w:rPr>
          <w:rFonts w:ascii="Arial" w:hAnsi="Arial" w:cs="Arial"/>
          <w:b/>
          <w:bCs/>
          <w:sz w:val="23"/>
          <w:szCs w:val="23"/>
        </w:rPr>
      </w:pPr>
    </w:p>
    <w:p w14:paraId="79020E94" w14:textId="6C153110" w:rsidR="00DC46F4" w:rsidRPr="00785715" w:rsidRDefault="00DC46F4" w:rsidP="008A35CA">
      <w:pPr>
        <w:tabs>
          <w:tab w:val="left" w:pos="720"/>
        </w:tabs>
        <w:spacing w:line="360" w:lineRule="auto"/>
        <w:ind w:left="720" w:hanging="720"/>
        <w:jc w:val="both"/>
        <w:rPr>
          <w:rFonts w:ascii="Arial" w:hAnsi="Arial" w:cs="Arial"/>
          <w:b/>
          <w:bCs/>
          <w:sz w:val="23"/>
          <w:szCs w:val="23"/>
        </w:rPr>
      </w:pPr>
      <w:r w:rsidRPr="00785715">
        <w:rPr>
          <w:rFonts w:ascii="Arial" w:hAnsi="Arial" w:cs="Arial"/>
          <w:b/>
          <w:bCs/>
          <w:sz w:val="23"/>
          <w:szCs w:val="23"/>
        </w:rPr>
        <w:t>1</w:t>
      </w:r>
      <w:r w:rsidR="00BD4F1F">
        <w:rPr>
          <w:rFonts w:ascii="Arial" w:hAnsi="Arial" w:cs="Arial"/>
          <w:b/>
          <w:bCs/>
          <w:sz w:val="23"/>
          <w:szCs w:val="23"/>
        </w:rPr>
        <w:t>4</w:t>
      </w:r>
      <w:r w:rsidRPr="00785715">
        <w:rPr>
          <w:rFonts w:ascii="Arial" w:hAnsi="Arial" w:cs="Arial"/>
          <w:b/>
          <w:bCs/>
          <w:sz w:val="23"/>
          <w:szCs w:val="23"/>
        </w:rPr>
        <w:t>.</w:t>
      </w:r>
      <w:r w:rsidRPr="00785715">
        <w:rPr>
          <w:rFonts w:ascii="Arial" w:hAnsi="Arial" w:cs="Arial"/>
          <w:b/>
          <w:bCs/>
          <w:sz w:val="23"/>
          <w:szCs w:val="23"/>
        </w:rPr>
        <w:tab/>
        <w:t>HOW DO I APPEAL</w:t>
      </w:r>
      <w:r w:rsidR="00BD4F1F">
        <w:rPr>
          <w:rFonts w:ascii="Arial" w:hAnsi="Arial" w:cs="Arial"/>
          <w:b/>
          <w:bCs/>
          <w:sz w:val="23"/>
          <w:szCs w:val="23"/>
        </w:rPr>
        <w:t xml:space="preserve"> </w:t>
      </w:r>
      <w:r w:rsidR="00BD4F1F" w:rsidRPr="00785715">
        <w:rPr>
          <w:rFonts w:ascii="Arial" w:hAnsi="Arial" w:cs="Arial"/>
          <w:b/>
          <w:bCs/>
          <w:sz w:val="23"/>
          <w:szCs w:val="23"/>
        </w:rPr>
        <w:t>IF I FEEL THAT I HAVE NOT BEEN PAID THE PROPER BENEFIT</w:t>
      </w:r>
      <w:r w:rsidRPr="00785715">
        <w:rPr>
          <w:rFonts w:ascii="Arial" w:hAnsi="Arial" w:cs="Arial"/>
          <w:b/>
          <w:bCs/>
          <w:sz w:val="23"/>
          <w:szCs w:val="23"/>
        </w:rPr>
        <w:t>?</w:t>
      </w:r>
    </w:p>
    <w:p w14:paraId="5EF64BE9" w14:textId="77777777" w:rsidR="00DC46F4" w:rsidRPr="00785715" w:rsidRDefault="00DC46F4" w:rsidP="008A35CA">
      <w:pPr>
        <w:spacing w:line="360" w:lineRule="auto"/>
        <w:ind w:left="720"/>
        <w:jc w:val="both"/>
        <w:rPr>
          <w:rFonts w:ascii="Arial" w:hAnsi="Arial" w:cs="Arial"/>
          <w:sz w:val="23"/>
          <w:szCs w:val="23"/>
        </w:rPr>
      </w:pPr>
      <w:r w:rsidRPr="00785715">
        <w:rPr>
          <w:rFonts w:ascii="Arial" w:hAnsi="Arial" w:cs="Arial"/>
          <w:sz w:val="23"/>
          <w:szCs w:val="23"/>
        </w:rPr>
        <w:t>Applications for retirement are acted on by the Board</w:t>
      </w:r>
      <w:r w:rsidR="003014C0" w:rsidRPr="00785715">
        <w:rPr>
          <w:rFonts w:ascii="Arial" w:hAnsi="Arial" w:cs="Arial"/>
          <w:sz w:val="23"/>
          <w:szCs w:val="23"/>
        </w:rPr>
        <w:t>. Any disputes concerning eligibility may be appealed by an appearance before the Board. A request for appeal must be submitted in writing to the Administrator to be placed on the next Board meeting agenda. The decision of the Board with regard to benefits is final, subject only to review by the courts.</w:t>
      </w:r>
    </w:p>
    <w:p w14:paraId="4E6AFE5F" w14:textId="79AD67A9" w:rsidR="00572E8A" w:rsidRDefault="00572E8A" w:rsidP="008A35CA">
      <w:pPr>
        <w:spacing w:line="360" w:lineRule="auto"/>
        <w:jc w:val="both"/>
        <w:rPr>
          <w:rFonts w:ascii="Arial" w:hAnsi="Arial" w:cs="Arial"/>
          <w:sz w:val="23"/>
          <w:szCs w:val="23"/>
        </w:rPr>
      </w:pPr>
    </w:p>
    <w:p w14:paraId="6C90BADF" w14:textId="5879A8E4" w:rsidR="00DC46F4" w:rsidRPr="00785715" w:rsidRDefault="00DC46F4" w:rsidP="008A35CA">
      <w:pPr>
        <w:tabs>
          <w:tab w:val="left" w:pos="720"/>
        </w:tabs>
        <w:spacing w:line="360" w:lineRule="auto"/>
        <w:ind w:left="720" w:hanging="720"/>
        <w:jc w:val="both"/>
        <w:rPr>
          <w:rFonts w:ascii="Arial" w:hAnsi="Arial" w:cs="Arial"/>
          <w:b/>
          <w:bCs/>
          <w:sz w:val="23"/>
          <w:szCs w:val="23"/>
        </w:rPr>
      </w:pPr>
      <w:r w:rsidRPr="00785715">
        <w:rPr>
          <w:rFonts w:ascii="Arial" w:hAnsi="Arial" w:cs="Arial"/>
          <w:b/>
          <w:bCs/>
          <w:sz w:val="23"/>
          <w:szCs w:val="23"/>
        </w:rPr>
        <w:t>1</w:t>
      </w:r>
      <w:r w:rsidR="00510C0B">
        <w:rPr>
          <w:rFonts w:ascii="Arial" w:hAnsi="Arial" w:cs="Arial"/>
          <w:b/>
          <w:bCs/>
          <w:sz w:val="23"/>
          <w:szCs w:val="23"/>
        </w:rPr>
        <w:t>5</w:t>
      </w:r>
      <w:r w:rsidRPr="00785715">
        <w:rPr>
          <w:rFonts w:ascii="Arial" w:hAnsi="Arial" w:cs="Arial"/>
          <w:b/>
          <w:bCs/>
          <w:sz w:val="23"/>
          <w:szCs w:val="23"/>
        </w:rPr>
        <w:t>.</w:t>
      </w:r>
      <w:r w:rsidRPr="00785715">
        <w:rPr>
          <w:rFonts w:ascii="Arial" w:hAnsi="Arial" w:cs="Arial"/>
          <w:b/>
          <w:bCs/>
          <w:sz w:val="23"/>
          <w:szCs w:val="23"/>
        </w:rPr>
        <w:tab/>
        <w:t>WHAT IF I HAVE FURTHER QUESTIONS OR INQUIRIES REGARDING MY BENEFITS?</w:t>
      </w:r>
    </w:p>
    <w:p w14:paraId="5071616D" w14:textId="3749D831" w:rsidR="00224BB8" w:rsidRDefault="00DC46F4" w:rsidP="00510C0B">
      <w:pPr>
        <w:spacing w:line="360" w:lineRule="auto"/>
        <w:ind w:left="720"/>
        <w:jc w:val="both"/>
        <w:rPr>
          <w:rFonts w:ascii="Arial" w:hAnsi="Arial" w:cs="Arial"/>
          <w:sz w:val="23"/>
          <w:szCs w:val="23"/>
        </w:rPr>
      </w:pPr>
      <w:r w:rsidRPr="00785715">
        <w:rPr>
          <w:rFonts w:ascii="Arial" w:hAnsi="Arial" w:cs="Arial"/>
          <w:sz w:val="23"/>
          <w:szCs w:val="23"/>
        </w:rPr>
        <w:t xml:space="preserve">Please direct questions and all other inquiries in writing to: </w:t>
      </w:r>
      <w:r w:rsidR="00A137D4" w:rsidRPr="00785715">
        <w:rPr>
          <w:rFonts w:ascii="Arial" w:hAnsi="Arial" w:cs="Arial"/>
          <w:sz w:val="23"/>
          <w:szCs w:val="23"/>
          <w:lang w:val="x-none"/>
        </w:rPr>
        <w:t>Gabriel, Roeder, Smith &amp; Company</w:t>
      </w:r>
      <w:r w:rsidRPr="00785715">
        <w:rPr>
          <w:rFonts w:ascii="Arial" w:hAnsi="Arial" w:cs="Arial"/>
          <w:sz w:val="23"/>
          <w:szCs w:val="23"/>
        </w:rPr>
        <w:t xml:space="preserve">, Administrator of the Fund, at </w:t>
      </w:r>
      <w:r w:rsidR="003014C0" w:rsidRPr="00785715">
        <w:rPr>
          <w:rFonts w:ascii="Arial" w:hAnsi="Arial" w:cs="Arial"/>
          <w:sz w:val="23"/>
          <w:szCs w:val="23"/>
        </w:rPr>
        <w:t>1 East Broward Blvd., Suite 505, Ft. Lauderdale, FL 33301.</w:t>
      </w:r>
    </w:p>
    <w:p w14:paraId="26F79530" w14:textId="77777777" w:rsidR="000B622E" w:rsidRPr="00785715" w:rsidRDefault="000B622E" w:rsidP="00510C0B">
      <w:pPr>
        <w:spacing w:line="360" w:lineRule="auto"/>
        <w:ind w:left="720"/>
        <w:jc w:val="both"/>
        <w:rPr>
          <w:rFonts w:ascii="Arial" w:hAnsi="Arial" w:cs="Arial"/>
          <w:b/>
          <w:bCs/>
          <w:sz w:val="23"/>
          <w:szCs w:val="23"/>
        </w:rPr>
      </w:pPr>
    </w:p>
    <w:p w14:paraId="0A3B07EF" w14:textId="77777777" w:rsidR="00606246" w:rsidRPr="00785715" w:rsidRDefault="00606246" w:rsidP="001040DF">
      <w:pPr>
        <w:spacing w:line="360" w:lineRule="auto"/>
        <w:rPr>
          <w:rFonts w:ascii="Arial" w:hAnsi="Arial" w:cs="Arial"/>
          <w:b/>
          <w:bCs/>
          <w:sz w:val="23"/>
          <w:szCs w:val="23"/>
        </w:rPr>
      </w:pPr>
    </w:p>
    <w:p w14:paraId="61B55D20" w14:textId="77777777" w:rsidR="00DC46F4" w:rsidRPr="00785715" w:rsidRDefault="00DC46F4" w:rsidP="008A35CA">
      <w:pPr>
        <w:spacing w:line="360" w:lineRule="auto"/>
        <w:jc w:val="center"/>
        <w:rPr>
          <w:rFonts w:ascii="Arial" w:hAnsi="Arial" w:cs="Arial"/>
          <w:b/>
          <w:bCs/>
          <w:sz w:val="23"/>
          <w:szCs w:val="23"/>
        </w:rPr>
      </w:pPr>
      <w:r w:rsidRPr="00785715">
        <w:rPr>
          <w:rFonts w:ascii="Arial" w:hAnsi="Arial" w:cs="Arial"/>
          <w:b/>
          <w:bCs/>
          <w:sz w:val="23"/>
          <w:szCs w:val="23"/>
        </w:rPr>
        <w:lastRenderedPageBreak/>
        <w:t>ANSWERS TO YOUR MOST FREQUENTLY ASKED QUESTIONS</w:t>
      </w:r>
    </w:p>
    <w:p w14:paraId="05C2926F" w14:textId="77777777" w:rsidR="00DC46F4" w:rsidRPr="00785715" w:rsidRDefault="00DC46F4" w:rsidP="008A35CA">
      <w:pPr>
        <w:spacing w:line="360" w:lineRule="auto"/>
        <w:rPr>
          <w:rFonts w:ascii="Arial" w:hAnsi="Arial" w:cs="Arial"/>
          <w:b/>
          <w:bCs/>
          <w:sz w:val="23"/>
          <w:szCs w:val="23"/>
        </w:rPr>
      </w:pPr>
    </w:p>
    <w:p w14:paraId="14785ED4" w14:textId="77777777" w:rsidR="00DC46F4" w:rsidRPr="00785715" w:rsidRDefault="00DC46F4" w:rsidP="00B802BF">
      <w:pPr>
        <w:spacing w:line="360" w:lineRule="auto"/>
        <w:jc w:val="both"/>
        <w:rPr>
          <w:rFonts w:ascii="Arial" w:hAnsi="Arial" w:cs="Arial"/>
          <w:sz w:val="23"/>
          <w:szCs w:val="23"/>
        </w:rPr>
      </w:pPr>
      <w:r w:rsidRPr="00785715">
        <w:rPr>
          <w:rFonts w:ascii="Arial" w:hAnsi="Arial" w:cs="Arial"/>
          <w:sz w:val="23"/>
          <w:szCs w:val="23"/>
        </w:rPr>
        <w:t>While th</w:t>
      </w:r>
      <w:r w:rsidR="003014C0" w:rsidRPr="00785715">
        <w:rPr>
          <w:rFonts w:ascii="Arial" w:hAnsi="Arial" w:cs="Arial"/>
          <w:sz w:val="23"/>
          <w:szCs w:val="23"/>
        </w:rPr>
        <w:t>is</w:t>
      </w:r>
      <w:r w:rsidRPr="00785715">
        <w:rPr>
          <w:rFonts w:ascii="Arial" w:hAnsi="Arial" w:cs="Arial"/>
          <w:sz w:val="23"/>
          <w:szCs w:val="23"/>
        </w:rPr>
        <w:t xml:space="preserve"> Summary Plan Description explains the origination and structure of the Fund, it does not cover common questions and procedures. The following information should answer most of the questions you may still have.</w:t>
      </w:r>
    </w:p>
    <w:p w14:paraId="68DAAED3" w14:textId="77777777" w:rsidR="00B802BF" w:rsidRPr="00785715" w:rsidRDefault="00B802BF" w:rsidP="00B802BF">
      <w:pPr>
        <w:spacing w:line="360" w:lineRule="auto"/>
        <w:jc w:val="both"/>
        <w:rPr>
          <w:rFonts w:ascii="Arial" w:hAnsi="Arial" w:cs="Arial"/>
          <w:sz w:val="23"/>
          <w:szCs w:val="23"/>
        </w:rPr>
      </w:pPr>
    </w:p>
    <w:p w14:paraId="2871BD41" w14:textId="77777777" w:rsidR="00B802BF" w:rsidRPr="00785715" w:rsidRDefault="00B802BF" w:rsidP="00510C0B">
      <w:pPr>
        <w:spacing w:line="360" w:lineRule="auto"/>
        <w:rPr>
          <w:rFonts w:ascii="Arial" w:hAnsi="Arial" w:cs="Arial"/>
          <w:b/>
          <w:bCs/>
          <w:sz w:val="23"/>
          <w:szCs w:val="23"/>
        </w:rPr>
      </w:pPr>
      <w:r w:rsidRPr="00785715">
        <w:rPr>
          <w:rFonts w:ascii="Arial" w:hAnsi="Arial" w:cs="Arial"/>
          <w:b/>
          <w:bCs/>
          <w:sz w:val="23"/>
          <w:szCs w:val="23"/>
        </w:rPr>
        <w:t>WHAT SHOULD I DO IF I BECOME DIVORCED?</w:t>
      </w:r>
    </w:p>
    <w:p w14:paraId="2E762FF8" w14:textId="77777777" w:rsidR="00B802BF" w:rsidRPr="00785715" w:rsidRDefault="00B802BF" w:rsidP="00510C0B">
      <w:pPr>
        <w:spacing w:line="360" w:lineRule="auto"/>
        <w:jc w:val="both"/>
        <w:rPr>
          <w:rFonts w:ascii="Arial" w:hAnsi="Arial" w:cs="Arial"/>
          <w:sz w:val="23"/>
          <w:szCs w:val="23"/>
        </w:rPr>
      </w:pPr>
      <w:r w:rsidRPr="00785715">
        <w:rPr>
          <w:rFonts w:ascii="Arial" w:hAnsi="Arial" w:cs="Arial"/>
          <w:bCs/>
          <w:sz w:val="23"/>
          <w:szCs w:val="23"/>
        </w:rPr>
        <w:t xml:space="preserve">Changes </w:t>
      </w:r>
      <w:r w:rsidRPr="00785715">
        <w:rPr>
          <w:rFonts w:ascii="Arial" w:hAnsi="Arial" w:cs="Arial"/>
          <w:bCs/>
          <w:sz w:val="23"/>
          <w:szCs w:val="23"/>
          <w:u w:val="single"/>
        </w:rPr>
        <w:t>must</w:t>
      </w:r>
      <w:r w:rsidRPr="00785715">
        <w:rPr>
          <w:rFonts w:ascii="Arial" w:hAnsi="Arial" w:cs="Arial"/>
          <w:bCs/>
          <w:sz w:val="23"/>
          <w:szCs w:val="23"/>
        </w:rPr>
        <w:t xml:space="preserve"> be made in writing. No</w:t>
      </w:r>
      <w:r w:rsidRPr="00785715">
        <w:rPr>
          <w:rFonts w:ascii="Arial" w:hAnsi="Arial" w:cs="Arial"/>
          <w:sz w:val="23"/>
          <w:szCs w:val="23"/>
        </w:rPr>
        <w:t xml:space="preserve"> changes can be made by telephone. You may obtain Change of Name or Address forms from any Board member or the Administrator. Forms must be filed with the Administrator.</w:t>
      </w:r>
    </w:p>
    <w:p w14:paraId="071B1045" w14:textId="77777777" w:rsidR="00B802BF" w:rsidRPr="00785715" w:rsidRDefault="00B802BF" w:rsidP="00510C0B">
      <w:pPr>
        <w:spacing w:line="360" w:lineRule="auto"/>
        <w:jc w:val="both"/>
        <w:rPr>
          <w:rFonts w:ascii="Arial" w:hAnsi="Arial" w:cs="Arial"/>
          <w:sz w:val="23"/>
          <w:szCs w:val="23"/>
        </w:rPr>
      </w:pPr>
    </w:p>
    <w:p w14:paraId="344BCC02" w14:textId="77777777" w:rsidR="00B802BF" w:rsidRPr="00785715" w:rsidRDefault="00B802BF" w:rsidP="00510C0B">
      <w:pPr>
        <w:spacing w:line="360" w:lineRule="auto"/>
        <w:jc w:val="both"/>
        <w:rPr>
          <w:rFonts w:ascii="Arial" w:hAnsi="Arial" w:cs="Arial"/>
          <w:sz w:val="23"/>
          <w:szCs w:val="23"/>
        </w:rPr>
      </w:pPr>
      <w:r w:rsidRPr="00785715">
        <w:rPr>
          <w:rFonts w:ascii="Arial" w:hAnsi="Arial" w:cs="Arial"/>
          <w:sz w:val="23"/>
          <w:szCs w:val="23"/>
        </w:rPr>
        <w:t xml:space="preserve">In the event of a divorce, you may wish to update your address or beneficiary. According to Florida law, a QDRO may </w:t>
      </w:r>
      <w:r w:rsidRPr="00785715">
        <w:rPr>
          <w:rFonts w:ascii="Arial" w:hAnsi="Arial" w:cs="Arial"/>
          <w:sz w:val="23"/>
          <w:szCs w:val="23"/>
          <w:u w:val="single"/>
        </w:rPr>
        <w:t>not</w:t>
      </w:r>
      <w:r w:rsidRPr="00785715">
        <w:rPr>
          <w:rFonts w:ascii="Arial" w:hAnsi="Arial" w:cs="Arial"/>
          <w:sz w:val="23"/>
          <w:szCs w:val="23"/>
        </w:rPr>
        <w:t xml:space="preserve"> be used to force direct payment of Fund assets to a spouse in a divorce proceeding. However, alternative Orders may be entered by the Court to accomplish the distribution. A sample Order Distributing Fund Assets may be obtained from Fund counsel. The participant must pay any expenses incurred by the Fund’s attorney regarding distribution of monies from the Fund and any other matters relating to the divorce which directly affects the Fund.  </w:t>
      </w:r>
    </w:p>
    <w:p w14:paraId="5ADE3141" w14:textId="77777777" w:rsidR="00DC46F4" w:rsidRPr="00785715" w:rsidRDefault="00DC46F4" w:rsidP="00510C0B">
      <w:pPr>
        <w:spacing w:line="360" w:lineRule="auto"/>
        <w:rPr>
          <w:rFonts w:ascii="Arial" w:hAnsi="Arial" w:cs="Arial"/>
          <w:b/>
          <w:bCs/>
          <w:sz w:val="23"/>
          <w:szCs w:val="23"/>
        </w:rPr>
      </w:pPr>
    </w:p>
    <w:p w14:paraId="19148439" w14:textId="77777777" w:rsidR="00DC46F4" w:rsidRPr="00785715" w:rsidRDefault="00DC46F4" w:rsidP="008A35CA">
      <w:pPr>
        <w:spacing w:line="360" w:lineRule="auto"/>
        <w:rPr>
          <w:rFonts w:ascii="Arial" w:hAnsi="Arial" w:cs="Arial"/>
          <w:b/>
          <w:bCs/>
          <w:sz w:val="23"/>
          <w:szCs w:val="23"/>
        </w:rPr>
      </w:pPr>
      <w:r w:rsidRPr="00785715">
        <w:rPr>
          <w:rFonts w:ascii="Arial" w:hAnsi="Arial" w:cs="Arial"/>
          <w:b/>
          <w:bCs/>
          <w:sz w:val="23"/>
          <w:szCs w:val="23"/>
        </w:rPr>
        <w:t>HOW DO I VERIFY OR CHANGE MY BENEFICIARIES?</w:t>
      </w:r>
    </w:p>
    <w:p w14:paraId="432150FA" w14:textId="10CEF71B" w:rsidR="00DC46F4" w:rsidRDefault="00DC46F4" w:rsidP="008A35CA">
      <w:pPr>
        <w:spacing w:line="360" w:lineRule="auto"/>
        <w:jc w:val="both"/>
        <w:rPr>
          <w:rFonts w:ascii="Arial" w:hAnsi="Arial" w:cs="Arial"/>
          <w:sz w:val="23"/>
          <w:szCs w:val="23"/>
        </w:rPr>
      </w:pPr>
      <w:r w:rsidRPr="00785715">
        <w:rPr>
          <w:rFonts w:ascii="Arial" w:hAnsi="Arial" w:cs="Arial"/>
          <w:sz w:val="23"/>
          <w:szCs w:val="23"/>
        </w:rPr>
        <w:t xml:space="preserve">Verifications should be made in person. Change of Beneficiary forms can be obtained from any Board member or the Administrator who will mail one to you at </w:t>
      </w:r>
      <w:r w:rsidRPr="00785715">
        <w:rPr>
          <w:rFonts w:ascii="Arial" w:hAnsi="Arial" w:cs="Arial"/>
          <w:sz w:val="23"/>
          <w:szCs w:val="23"/>
          <w:u w:val="single"/>
        </w:rPr>
        <w:t>the address appearing on our records</w:t>
      </w:r>
      <w:r w:rsidRPr="00785715">
        <w:rPr>
          <w:rFonts w:ascii="Arial" w:hAnsi="Arial" w:cs="Arial"/>
          <w:sz w:val="23"/>
          <w:szCs w:val="23"/>
        </w:rPr>
        <w:t>. (If you have moved you must first submit a change of address in writing.)</w:t>
      </w:r>
    </w:p>
    <w:p w14:paraId="6EEA87D8" w14:textId="77777777" w:rsidR="00572E8A" w:rsidRDefault="00572E8A" w:rsidP="008A35CA">
      <w:pPr>
        <w:spacing w:line="360" w:lineRule="auto"/>
        <w:jc w:val="both"/>
        <w:rPr>
          <w:rFonts w:ascii="Arial" w:hAnsi="Arial" w:cs="Arial"/>
          <w:sz w:val="23"/>
          <w:szCs w:val="23"/>
        </w:rPr>
      </w:pPr>
    </w:p>
    <w:p w14:paraId="740EA7D6" w14:textId="77777777" w:rsidR="00DC46F4" w:rsidRPr="00785715" w:rsidRDefault="00DC46F4" w:rsidP="008A35CA">
      <w:pPr>
        <w:spacing w:line="360" w:lineRule="auto"/>
        <w:rPr>
          <w:rFonts w:ascii="Arial" w:hAnsi="Arial" w:cs="Arial"/>
          <w:b/>
          <w:bCs/>
          <w:sz w:val="23"/>
          <w:szCs w:val="23"/>
        </w:rPr>
      </w:pPr>
      <w:r w:rsidRPr="00785715">
        <w:rPr>
          <w:rFonts w:ascii="Arial" w:hAnsi="Arial" w:cs="Arial"/>
          <w:b/>
          <w:bCs/>
          <w:sz w:val="23"/>
          <w:szCs w:val="23"/>
        </w:rPr>
        <w:t>HOW MUCH MONEY DO I HAVE IN THE FUND?</w:t>
      </w:r>
    </w:p>
    <w:p w14:paraId="7149B1DA" w14:textId="03230D8F" w:rsidR="00B802BF" w:rsidRDefault="00B802BF" w:rsidP="00B802BF">
      <w:pPr>
        <w:spacing w:line="276" w:lineRule="auto"/>
        <w:jc w:val="both"/>
        <w:rPr>
          <w:rFonts w:ascii="Arial" w:hAnsi="Arial" w:cs="Arial"/>
          <w:bCs/>
          <w:sz w:val="23"/>
          <w:szCs w:val="23"/>
        </w:rPr>
      </w:pPr>
      <w:r w:rsidRPr="00E86440">
        <w:rPr>
          <w:rFonts w:ascii="Arial" w:hAnsi="Arial" w:cs="Arial"/>
          <w:sz w:val="23"/>
          <w:szCs w:val="23"/>
        </w:rPr>
        <w:t xml:space="preserve">The Fund issues </w:t>
      </w:r>
      <w:r w:rsidR="00A137D4" w:rsidRPr="00FD7E80">
        <w:rPr>
          <w:rFonts w:ascii="Arial" w:hAnsi="Arial" w:cs="Arial"/>
          <w:sz w:val="23"/>
          <w:szCs w:val="23"/>
        </w:rPr>
        <w:t>annual</w:t>
      </w:r>
      <w:r w:rsidRPr="00FD7E80">
        <w:rPr>
          <w:rFonts w:ascii="Arial" w:hAnsi="Arial" w:cs="Arial"/>
          <w:sz w:val="23"/>
          <w:szCs w:val="23"/>
        </w:rPr>
        <w:t xml:space="preserve"> statements</w:t>
      </w:r>
      <w:r w:rsidRPr="00E86440">
        <w:rPr>
          <w:rFonts w:ascii="Arial" w:hAnsi="Arial" w:cs="Arial"/>
          <w:sz w:val="23"/>
          <w:szCs w:val="23"/>
        </w:rPr>
        <w:t xml:space="preserve"> advising Participants of their earnings or losses and balance. </w:t>
      </w:r>
      <w:r w:rsidRPr="00E86440">
        <w:rPr>
          <w:rFonts w:ascii="Arial" w:hAnsi="Arial" w:cs="Arial"/>
          <w:bCs/>
          <w:sz w:val="23"/>
          <w:szCs w:val="23"/>
        </w:rPr>
        <w:t xml:space="preserve">The estimated current value of your account can be obtained by contacting the </w:t>
      </w:r>
      <w:r w:rsidRPr="00E86440">
        <w:rPr>
          <w:rFonts w:ascii="Arial" w:hAnsi="Arial" w:cs="Arial"/>
          <w:sz w:val="23"/>
          <w:szCs w:val="23"/>
        </w:rPr>
        <w:t>Administrator</w:t>
      </w:r>
      <w:r w:rsidRPr="00E86440">
        <w:rPr>
          <w:rFonts w:ascii="Arial" w:hAnsi="Arial" w:cs="Arial"/>
          <w:bCs/>
          <w:sz w:val="23"/>
          <w:szCs w:val="23"/>
        </w:rPr>
        <w:t>.</w:t>
      </w:r>
    </w:p>
    <w:p w14:paraId="72CBE67C" w14:textId="13562474" w:rsidR="000B622E" w:rsidRDefault="000B622E" w:rsidP="00B802BF">
      <w:pPr>
        <w:spacing w:line="276" w:lineRule="auto"/>
        <w:jc w:val="both"/>
        <w:rPr>
          <w:rFonts w:ascii="Arial" w:hAnsi="Arial" w:cs="Arial"/>
          <w:bCs/>
          <w:sz w:val="23"/>
          <w:szCs w:val="23"/>
        </w:rPr>
      </w:pPr>
    </w:p>
    <w:p w14:paraId="6AC134DA" w14:textId="111590AD" w:rsidR="000B622E" w:rsidRDefault="000B622E" w:rsidP="00B802BF">
      <w:pPr>
        <w:spacing w:line="276" w:lineRule="auto"/>
        <w:jc w:val="both"/>
        <w:rPr>
          <w:rFonts w:ascii="Arial" w:hAnsi="Arial" w:cs="Arial"/>
          <w:bCs/>
          <w:sz w:val="23"/>
          <w:szCs w:val="23"/>
        </w:rPr>
      </w:pPr>
    </w:p>
    <w:p w14:paraId="035BEB88" w14:textId="78677A19" w:rsidR="000B622E" w:rsidRDefault="000B622E" w:rsidP="00B802BF">
      <w:pPr>
        <w:spacing w:line="276" w:lineRule="auto"/>
        <w:jc w:val="both"/>
        <w:rPr>
          <w:rFonts w:ascii="Arial" w:hAnsi="Arial" w:cs="Arial"/>
          <w:bCs/>
          <w:sz w:val="23"/>
          <w:szCs w:val="23"/>
        </w:rPr>
      </w:pPr>
    </w:p>
    <w:p w14:paraId="34C40C0A" w14:textId="77777777" w:rsidR="000B622E" w:rsidRPr="00785715" w:rsidRDefault="000B622E" w:rsidP="00B802BF">
      <w:pPr>
        <w:spacing w:line="276" w:lineRule="auto"/>
        <w:jc w:val="both"/>
        <w:rPr>
          <w:rFonts w:ascii="Arial" w:hAnsi="Arial" w:cs="Arial"/>
          <w:bCs/>
          <w:sz w:val="23"/>
          <w:szCs w:val="23"/>
        </w:rPr>
      </w:pPr>
    </w:p>
    <w:p w14:paraId="3338F4CD" w14:textId="77777777" w:rsidR="00F76E98" w:rsidRPr="00785715" w:rsidRDefault="00F76E98" w:rsidP="008A35CA">
      <w:pPr>
        <w:spacing w:line="360" w:lineRule="auto"/>
        <w:rPr>
          <w:rFonts w:ascii="Arial" w:hAnsi="Arial" w:cs="Arial"/>
          <w:b/>
          <w:bCs/>
          <w:sz w:val="23"/>
          <w:szCs w:val="23"/>
        </w:rPr>
      </w:pPr>
    </w:p>
    <w:p w14:paraId="2B143903" w14:textId="77777777" w:rsidR="00B802BF" w:rsidRPr="00785715" w:rsidRDefault="00B802BF" w:rsidP="00B802BF">
      <w:pPr>
        <w:spacing w:line="276" w:lineRule="auto"/>
        <w:rPr>
          <w:rFonts w:ascii="Arial" w:hAnsi="Arial" w:cs="Arial"/>
          <w:b/>
          <w:bCs/>
          <w:sz w:val="23"/>
          <w:szCs w:val="23"/>
        </w:rPr>
      </w:pPr>
      <w:bookmarkStart w:id="2" w:name="_Hlk49261399"/>
      <w:r w:rsidRPr="00785715">
        <w:rPr>
          <w:rFonts w:ascii="Arial" w:hAnsi="Arial" w:cs="Arial"/>
          <w:b/>
          <w:bCs/>
          <w:sz w:val="23"/>
          <w:szCs w:val="23"/>
        </w:rPr>
        <w:t>HOW AND WHEN CAN I TAKE MY MONEY?</w:t>
      </w:r>
    </w:p>
    <w:p w14:paraId="41DBE814" w14:textId="2976537A" w:rsidR="00B802BF" w:rsidRPr="00785715" w:rsidRDefault="00B802BF" w:rsidP="00B802BF">
      <w:pPr>
        <w:spacing w:line="360" w:lineRule="auto"/>
        <w:jc w:val="both"/>
        <w:rPr>
          <w:rFonts w:ascii="Arial" w:hAnsi="Arial" w:cs="Arial"/>
          <w:sz w:val="23"/>
          <w:szCs w:val="23"/>
        </w:rPr>
      </w:pPr>
      <w:r w:rsidRPr="00785715">
        <w:rPr>
          <w:rFonts w:ascii="Arial" w:hAnsi="Arial" w:cs="Arial"/>
          <w:sz w:val="23"/>
          <w:szCs w:val="23"/>
        </w:rPr>
        <w:t xml:space="preserve">Benefits will be paid upon completed application to the Fund after separation from service. </w:t>
      </w:r>
      <w:r w:rsidRPr="00E86440">
        <w:rPr>
          <w:rFonts w:ascii="Arial" w:hAnsi="Arial" w:cs="Arial"/>
          <w:sz w:val="23"/>
          <w:szCs w:val="23"/>
        </w:rPr>
        <w:t>Please note, share account distributions are subject to a 10% hold back to account for the crediting of earnings or losses to the Fund.</w:t>
      </w:r>
      <w:r w:rsidRPr="00785715">
        <w:rPr>
          <w:rFonts w:ascii="Arial" w:hAnsi="Arial" w:cs="Arial"/>
          <w:sz w:val="23"/>
          <w:szCs w:val="23"/>
        </w:rPr>
        <w:t xml:space="preserve"> Benefit payments are subject to IRS regulations, and final approval by the Board.</w:t>
      </w:r>
    </w:p>
    <w:bookmarkEnd w:id="2"/>
    <w:p w14:paraId="2C6325C0" w14:textId="77777777" w:rsidR="00DC46F4" w:rsidRPr="00785715" w:rsidRDefault="00DC46F4" w:rsidP="008A35CA">
      <w:pPr>
        <w:spacing w:line="360" w:lineRule="auto"/>
        <w:rPr>
          <w:rFonts w:ascii="Arial" w:hAnsi="Arial" w:cs="Arial"/>
          <w:sz w:val="23"/>
          <w:szCs w:val="23"/>
        </w:rPr>
      </w:pPr>
    </w:p>
    <w:p w14:paraId="72AC1276" w14:textId="77777777" w:rsidR="00DC46F4" w:rsidRPr="00785715" w:rsidRDefault="00DC46F4" w:rsidP="008A35CA">
      <w:pPr>
        <w:spacing w:line="360" w:lineRule="auto"/>
        <w:rPr>
          <w:rFonts w:ascii="Arial" w:hAnsi="Arial" w:cs="Arial"/>
          <w:b/>
          <w:bCs/>
          <w:sz w:val="23"/>
          <w:szCs w:val="23"/>
        </w:rPr>
      </w:pPr>
      <w:r w:rsidRPr="00785715">
        <w:rPr>
          <w:rFonts w:ascii="Arial" w:hAnsi="Arial" w:cs="Arial"/>
          <w:b/>
          <w:bCs/>
          <w:sz w:val="23"/>
          <w:szCs w:val="23"/>
        </w:rPr>
        <w:t>HOW AND WHEN CAN I TAKE MY MONEY?</w:t>
      </w:r>
    </w:p>
    <w:p w14:paraId="4E4D1F4B" w14:textId="6C4A732E" w:rsidR="00DC46F4" w:rsidRPr="00A61E47" w:rsidRDefault="00DC46F4" w:rsidP="008A35CA">
      <w:pPr>
        <w:spacing w:line="360" w:lineRule="auto"/>
        <w:jc w:val="both"/>
        <w:rPr>
          <w:rFonts w:ascii="Arial" w:hAnsi="Arial" w:cs="Arial"/>
          <w:color w:val="000000"/>
          <w:sz w:val="23"/>
          <w:szCs w:val="23"/>
        </w:rPr>
      </w:pPr>
      <w:r w:rsidRPr="00A61E47">
        <w:rPr>
          <w:rFonts w:ascii="Arial" w:hAnsi="Arial" w:cs="Arial"/>
          <w:color w:val="000000"/>
          <w:sz w:val="23"/>
          <w:szCs w:val="23"/>
        </w:rPr>
        <w:t>Benefits may b</w:t>
      </w:r>
      <w:r w:rsidR="00E86440" w:rsidRPr="00A61E47">
        <w:rPr>
          <w:rFonts w:ascii="Arial" w:hAnsi="Arial" w:cs="Arial"/>
          <w:color w:val="000000"/>
          <w:sz w:val="23"/>
          <w:szCs w:val="23"/>
        </w:rPr>
        <w:t>e</w:t>
      </w:r>
      <w:r w:rsidRPr="00A61E47">
        <w:rPr>
          <w:rFonts w:ascii="Arial" w:hAnsi="Arial" w:cs="Arial"/>
          <w:color w:val="000000"/>
          <w:sz w:val="23"/>
          <w:szCs w:val="23"/>
        </w:rPr>
        <w:t xml:space="preserve"> taken in full or </w:t>
      </w:r>
      <w:r w:rsidR="00D13C10" w:rsidRPr="00A61E47">
        <w:rPr>
          <w:rFonts w:ascii="Arial" w:hAnsi="Arial" w:cs="Arial"/>
          <w:color w:val="000000"/>
          <w:sz w:val="23"/>
          <w:szCs w:val="23"/>
        </w:rPr>
        <w:t>paid in</w:t>
      </w:r>
      <w:r w:rsidRPr="00A61E47">
        <w:rPr>
          <w:rFonts w:ascii="Arial" w:hAnsi="Arial" w:cs="Arial"/>
          <w:color w:val="000000"/>
          <w:sz w:val="23"/>
          <w:szCs w:val="23"/>
        </w:rPr>
        <w:t xml:space="preserve"> annual installments over a period not to exceed 5 years. </w:t>
      </w:r>
      <w:r w:rsidR="00D13C10" w:rsidRPr="00A61E47">
        <w:rPr>
          <w:rFonts w:ascii="Arial" w:hAnsi="Arial" w:cs="Arial"/>
          <w:color w:val="000000"/>
          <w:sz w:val="23"/>
          <w:szCs w:val="23"/>
        </w:rPr>
        <w:t xml:space="preserve">A written notice of election to receive payments other than in a lump sum must be filed with the Board and sworn to by the participant entitled to receive such monies. </w:t>
      </w:r>
      <w:r w:rsidRPr="00A61E47">
        <w:rPr>
          <w:rFonts w:ascii="Arial" w:hAnsi="Arial" w:cs="Arial"/>
          <w:color w:val="000000"/>
          <w:sz w:val="23"/>
          <w:szCs w:val="23"/>
        </w:rPr>
        <w:t>Benefits will be paid upon completed application to the Fund after separation from service, subject to IRS regulations</w:t>
      </w:r>
      <w:r w:rsidR="00F76E98" w:rsidRPr="00A61E47">
        <w:rPr>
          <w:rFonts w:ascii="Arial" w:hAnsi="Arial" w:cs="Arial"/>
          <w:color w:val="000000"/>
          <w:sz w:val="23"/>
          <w:szCs w:val="23"/>
        </w:rPr>
        <w:t>, and</w:t>
      </w:r>
      <w:r w:rsidRPr="00A61E47">
        <w:rPr>
          <w:rFonts w:ascii="Arial" w:hAnsi="Arial" w:cs="Arial"/>
          <w:color w:val="000000"/>
          <w:sz w:val="23"/>
          <w:szCs w:val="23"/>
        </w:rPr>
        <w:t xml:space="preserve"> final approval by the Board.</w:t>
      </w:r>
    </w:p>
    <w:p w14:paraId="7FB665C5" w14:textId="77777777" w:rsidR="00DC46F4" w:rsidRPr="00785715" w:rsidRDefault="00DC46F4" w:rsidP="008A35CA">
      <w:pPr>
        <w:spacing w:line="360" w:lineRule="auto"/>
        <w:rPr>
          <w:rFonts w:ascii="Arial" w:hAnsi="Arial" w:cs="Arial"/>
          <w:sz w:val="23"/>
          <w:szCs w:val="23"/>
        </w:rPr>
      </w:pPr>
    </w:p>
    <w:p w14:paraId="136B3B7E" w14:textId="77777777" w:rsidR="00DC46F4" w:rsidRPr="00785715" w:rsidRDefault="00DC46F4" w:rsidP="008A35CA">
      <w:pPr>
        <w:spacing w:line="360" w:lineRule="auto"/>
        <w:jc w:val="both"/>
        <w:rPr>
          <w:rFonts w:ascii="Arial" w:hAnsi="Arial" w:cs="Arial"/>
          <w:b/>
          <w:bCs/>
          <w:sz w:val="23"/>
          <w:szCs w:val="23"/>
        </w:rPr>
      </w:pPr>
      <w:r w:rsidRPr="00785715">
        <w:rPr>
          <w:rFonts w:ascii="Arial" w:hAnsi="Arial" w:cs="Arial"/>
          <w:b/>
          <w:bCs/>
          <w:sz w:val="23"/>
          <w:szCs w:val="23"/>
        </w:rPr>
        <w:t>IF I DO NOT CHOOSE TO TAKE FULL PAYMENT OF MY BENEFITS, WILL I CONTINUE TO EARN INTEREST ON THE MONIES LEFT IN THE FUND?</w:t>
      </w:r>
    </w:p>
    <w:p w14:paraId="13D60D3E" w14:textId="0488DB48" w:rsidR="00DC46F4" w:rsidRDefault="00DC46F4" w:rsidP="008A35CA">
      <w:pPr>
        <w:spacing w:line="360" w:lineRule="auto"/>
        <w:jc w:val="both"/>
        <w:rPr>
          <w:rFonts w:ascii="Arial" w:hAnsi="Arial" w:cs="Arial"/>
          <w:sz w:val="23"/>
          <w:szCs w:val="23"/>
        </w:rPr>
      </w:pPr>
      <w:r w:rsidRPr="00510C0B">
        <w:rPr>
          <w:rFonts w:ascii="Arial" w:hAnsi="Arial" w:cs="Arial"/>
          <w:sz w:val="23"/>
          <w:szCs w:val="23"/>
        </w:rPr>
        <w:t>N</w:t>
      </w:r>
      <w:r w:rsidR="00224BB8" w:rsidRPr="00510C0B">
        <w:rPr>
          <w:rFonts w:ascii="Arial" w:hAnsi="Arial" w:cs="Arial"/>
          <w:sz w:val="23"/>
          <w:szCs w:val="23"/>
        </w:rPr>
        <w:t>o, t</w:t>
      </w:r>
      <w:r w:rsidRPr="00510C0B">
        <w:rPr>
          <w:rFonts w:ascii="Arial" w:hAnsi="Arial" w:cs="Arial"/>
          <w:sz w:val="23"/>
          <w:szCs w:val="23"/>
        </w:rPr>
        <w:t xml:space="preserve">he day you cease to be an ACTIVE police officer, you are no longer entitled to earnings on your account pursuant to </w:t>
      </w:r>
      <w:r w:rsidR="00510C0B" w:rsidRPr="00510C0B">
        <w:rPr>
          <w:rFonts w:ascii="Arial" w:hAnsi="Arial" w:cs="Arial"/>
          <w:sz w:val="23"/>
          <w:szCs w:val="23"/>
        </w:rPr>
        <w:t>Section 15-182(e) of the Fund document</w:t>
      </w:r>
      <w:r w:rsidRPr="00510C0B">
        <w:rPr>
          <w:rFonts w:ascii="Arial" w:hAnsi="Arial" w:cs="Arial"/>
          <w:sz w:val="23"/>
          <w:szCs w:val="23"/>
        </w:rPr>
        <w:t>.</w:t>
      </w:r>
    </w:p>
    <w:p w14:paraId="1150F927" w14:textId="77777777" w:rsidR="006C7C6A" w:rsidRPr="00785715" w:rsidRDefault="006C7C6A" w:rsidP="008A35CA">
      <w:pPr>
        <w:spacing w:line="360" w:lineRule="auto"/>
        <w:jc w:val="both"/>
        <w:rPr>
          <w:rFonts w:ascii="Arial" w:hAnsi="Arial" w:cs="Arial"/>
          <w:sz w:val="23"/>
          <w:szCs w:val="23"/>
        </w:rPr>
      </w:pPr>
    </w:p>
    <w:p w14:paraId="06C2C602" w14:textId="77777777" w:rsidR="00B802BF" w:rsidRPr="00785715" w:rsidRDefault="00B802BF" w:rsidP="00B802BF">
      <w:pPr>
        <w:spacing w:line="276" w:lineRule="auto"/>
        <w:jc w:val="both"/>
        <w:rPr>
          <w:rFonts w:ascii="Arial" w:hAnsi="Arial" w:cs="Arial"/>
          <w:b/>
          <w:bCs/>
          <w:sz w:val="23"/>
          <w:szCs w:val="23"/>
        </w:rPr>
      </w:pPr>
      <w:r w:rsidRPr="00785715">
        <w:rPr>
          <w:rFonts w:ascii="Arial" w:hAnsi="Arial" w:cs="Arial"/>
          <w:b/>
          <w:bCs/>
          <w:sz w:val="23"/>
          <w:szCs w:val="23"/>
        </w:rPr>
        <w:t>HOW DO I OBTAIN MY FUNDS UPON RETIREMENT OR RESIGNATION?</w:t>
      </w:r>
    </w:p>
    <w:p w14:paraId="7932E92E" w14:textId="2AC9A503" w:rsidR="00B802BF" w:rsidRDefault="00B802BF" w:rsidP="00C74072">
      <w:pPr>
        <w:spacing w:line="360" w:lineRule="auto"/>
        <w:jc w:val="both"/>
        <w:rPr>
          <w:rFonts w:ascii="Arial" w:hAnsi="Arial" w:cs="Arial"/>
          <w:sz w:val="23"/>
          <w:szCs w:val="23"/>
        </w:rPr>
      </w:pPr>
      <w:r w:rsidRPr="00785715">
        <w:rPr>
          <w:rFonts w:ascii="Arial" w:hAnsi="Arial" w:cs="Arial"/>
          <w:sz w:val="23"/>
          <w:szCs w:val="23"/>
        </w:rPr>
        <w:t>Call the Administrator to set up an appointment to complete the application</w:t>
      </w:r>
      <w:r w:rsidR="00FD7E80">
        <w:rPr>
          <w:rFonts w:ascii="Arial" w:hAnsi="Arial" w:cs="Arial"/>
          <w:sz w:val="23"/>
          <w:szCs w:val="23"/>
        </w:rPr>
        <w:t>.</w:t>
      </w:r>
    </w:p>
    <w:p w14:paraId="0B348EF0" w14:textId="77777777" w:rsidR="00D36002" w:rsidRPr="00785715" w:rsidRDefault="00D36002" w:rsidP="00B802BF">
      <w:pPr>
        <w:spacing w:line="360" w:lineRule="auto"/>
        <w:rPr>
          <w:rFonts w:ascii="Arial" w:hAnsi="Arial" w:cs="Arial"/>
          <w:sz w:val="23"/>
          <w:szCs w:val="23"/>
        </w:rPr>
      </w:pPr>
    </w:p>
    <w:p w14:paraId="790C4119" w14:textId="77777777" w:rsidR="00B802BF" w:rsidRPr="00785715" w:rsidRDefault="00B802BF" w:rsidP="00B802BF">
      <w:pPr>
        <w:spacing w:line="276" w:lineRule="auto"/>
        <w:rPr>
          <w:rFonts w:ascii="Arial" w:hAnsi="Arial" w:cs="Arial"/>
          <w:b/>
          <w:bCs/>
          <w:sz w:val="23"/>
          <w:szCs w:val="23"/>
        </w:rPr>
      </w:pPr>
      <w:r w:rsidRPr="00785715">
        <w:rPr>
          <w:rFonts w:ascii="Arial" w:hAnsi="Arial" w:cs="Arial"/>
          <w:b/>
          <w:bCs/>
          <w:sz w:val="23"/>
          <w:szCs w:val="23"/>
        </w:rPr>
        <w:t>WILL I BE ENTITLED TO BENEFITS IF I AM INVOLUNTARILY DISMISSED?</w:t>
      </w:r>
    </w:p>
    <w:p w14:paraId="662A64E6" w14:textId="77777777" w:rsidR="00B802BF" w:rsidRPr="00785715" w:rsidRDefault="00B802BF" w:rsidP="00B802BF">
      <w:pPr>
        <w:spacing w:line="360" w:lineRule="auto"/>
        <w:rPr>
          <w:sz w:val="23"/>
          <w:szCs w:val="23"/>
        </w:rPr>
        <w:sectPr w:rsidR="00B802BF" w:rsidRPr="00785715" w:rsidSect="00CE0DCE">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pgNumType w:start="1"/>
          <w:cols w:space="720"/>
          <w:titlePg/>
        </w:sectPr>
      </w:pPr>
    </w:p>
    <w:p w14:paraId="036DBF79" w14:textId="6012EBEA" w:rsidR="00B802BF" w:rsidRDefault="00CF46AE" w:rsidP="00B802BF">
      <w:pPr>
        <w:spacing w:line="360" w:lineRule="auto"/>
        <w:jc w:val="both"/>
        <w:rPr>
          <w:rFonts w:ascii="Arial" w:hAnsi="Arial" w:cs="Arial"/>
          <w:sz w:val="23"/>
          <w:szCs w:val="23"/>
        </w:rPr>
      </w:pPr>
      <w:r>
        <w:rPr>
          <w:rFonts w:ascii="Arial" w:hAnsi="Arial" w:cs="Arial"/>
          <w:sz w:val="23"/>
          <w:szCs w:val="23"/>
        </w:rPr>
        <w:lastRenderedPageBreak/>
        <w:t xml:space="preserve">No, a </w:t>
      </w:r>
      <w:r w:rsidR="00A12B77">
        <w:rPr>
          <w:rFonts w:ascii="Arial" w:hAnsi="Arial" w:cs="Arial"/>
          <w:sz w:val="23"/>
          <w:szCs w:val="23"/>
        </w:rPr>
        <w:t xml:space="preserve">nonvested </w:t>
      </w:r>
      <w:r>
        <w:rPr>
          <w:rFonts w:ascii="Arial" w:hAnsi="Arial" w:cs="Arial"/>
          <w:sz w:val="23"/>
          <w:szCs w:val="23"/>
        </w:rPr>
        <w:t>participant who separates from service for any reason, except by death, has no claim on the Fund and all monies remaining in an account after separation will be forfeited and reallocated within the Fund.</w:t>
      </w:r>
      <w:r w:rsidR="00A12B77">
        <w:rPr>
          <w:rFonts w:ascii="Arial" w:hAnsi="Arial" w:cs="Arial"/>
          <w:sz w:val="23"/>
          <w:szCs w:val="23"/>
        </w:rPr>
        <w:t xml:space="preserve"> </w:t>
      </w:r>
    </w:p>
    <w:p w14:paraId="2457385C" w14:textId="77777777" w:rsidR="00B802BF" w:rsidRPr="00785715" w:rsidRDefault="00B802BF" w:rsidP="00B802BF">
      <w:pPr>
        <w:spacing w:line="276" w:lineRule="auto"/>
        <w:rPr>
          <w:rFonts w:ascii="Arial" w:hAnsi="Arial" w:cs="Arial"/>
          <w:b/>
          <w:bCs/>
          <w:sz w:val="23"/>
          <w:szCs w:val="23"/>
        </w:rPr>
      </w:pPr>
    </w:p>
    <w:p w14:paraId="4119EC20" w14:textId="77777777" w:rsidR="00B802BF" w:rsidRPr="00785715" w:rsidRDefault="00B802BF" w:rsidP="00B802BF">
      <w:pPr>
        <w:spacing w:line="276" w:lineRule="auto"/>
        <w:rPr>
          <w:rFonts w:ascii="Arial" w:hAnsi="Arial" w:cs="Arial"/>
          <w:b/>
          <w:bCs/>
          <w:sz w:val="23"/>
          <w:szCs w:val="23"/>
        </w:rPr>
      </w:pPr>
      <w:r w:rsidRPr="00785715">
        <w:rPr>
          <w:rFonts w:ascii="Arial" w:hAnsi="Arial" w:cs="Arial"/>
          <w:b/>
          <w:bCs/>
          <w:sz w:val="23"/>
          <w:szCs w:val="23"/>
        </w:rPr>
        <w:t>HOW DO I REPORT THIS MONEY ON MY TAX RETURN?</w:t>
      </w:r>
    </w:p>
    <w:p w14:paraId="1A846523" w14:textId="2FE4F821" w:rsidR="00B802BF" w:rsidRDefault="00B802BF" w:rsidP="00B802BF">
      <w:pPr>
        <w:spacing w:line="360" w:lineRule="auto"/>
        <w:jc w:val="both"/>
        <w:rPr>
          <w:rFonts w:ascii="Arial" w:hAnsi="Arial" w:cs="Arial"/>
          <w:sz w:val="23"/>
          <w:szCs w:val="23"/>
        </w:rPr>
      </w:pPr>
      <w:r w:rsidRPr="00785715">
        <w:rPr>
          <w:rFonts w:ascii="Arial" w:hAnsi="Arial" w:cs="Arial"/>
          <w:sz w:val="23"/>
          <w:szCs w:val="23"/>
        </w:rPr>
        <w:t xml:space="preserve">Retirees will receive a 1099-R for every year a distribution is received. For all other tax related information please check with your accountant or tax advisor. The Administrator will provide you with a Special Tax Notice regarding Fund payment. </w:t>
      </w:r>
    </w:p>
    <w:p w14:paraId="7E0FE64C" w14:textId="4302E96B" w:rsidR="00FE6C92" w:rsidRDefault="00FE6C92" w:rsidP="00B802BF">
      <w:pPr>
        <w:spacing w:line="360" w:lineRule="auto"/>
        <w:jc w:val="both"/>
        <w:rPr>
          <w:rFonts w:ascii="Arial" w:hAnsi="Arial" w:cs="Arial"/>
          <w:sz w:val="23"/>
          <w:szCs w:val="23"/>
        </w:rPr>
      </w:pPr>
    </w:p>
    <w:p w14:paraId="61C198CB" w14:textId="77777777" w:rsidR="00FE6C92" w:rsidRPr="00785715" w:rsidRDefault="00FE6C92" w:rsidP="00B802BF">
      <w:pPr>
        <w:spacing w:line="360" w:lineRule="auto"/>
        <w:jc w:val="both"/>
        <w:rPr>
          <w:rFonts w:ascii="Arial" w:hAnsi="Arial" w:cs="Arial"/>
          <w:sz w:val="23"/>
          <w:szCs w:val="23"/>
        </w:rPr>
      </w:pPr>
    </w:p>
    <w:p w14:paraId="704C36AA" w14:textId="77777777" w:rsidR="000B622E" w:rsidRPr="00785715" w:rsidRDefault="000B622E" w:rsidP="00B802BF">
      <w:pPr>
        <w:spacing w:line="276" w:lineRule="auto"/>
        <w:jc w:val="both"/>
        <w:rPr>
          <w:rFonts w:ascii="Arial" w:hAnsi="Arial" w:cs="Arial"/>
          <w:sz w:val="23"/>
          <w:szCs w:val="23"/>
        </w:rPr>
      </w:pPr>
    </w:p>
    <w:p w14:paraId="09FD32F4" w14:textId="77777777" w:rsidR="00B802BF" w:rsidRPr="00785715" w:rsidRDefault="00B802BF" w:rsidP="00B802BF">
      <w:pPr>
        <w:spacing w:line="276" w:lineRule="auto"/>
        <w:jc w:val="both"/>
        <w:rPr>
          <w:rFonts w:ascii="Arial" w:hAnsi="Arial" w:cs="Arial"/>
          <w:b/>
          <w:bCs/>
          <w:sz w:val="23"/>
          <w:szCs w:val="23"/>
        </w:rPr>
      </w:pPr>
      <w:r w:rsidRPr="00785715">
        <w:rPr>
          <w:rFonts w:ascii="Arial" w:hAnsi="Arial" w:cs="Arial"/>
          <w:b/>
          <w:bCs/>
          <w:sz w:val="23"/>
          <w:szCs w:val="23"/>
        </w:rPr>
        <w:t>AFTER THE BOARD HAS APPROVED MY APPLICATION, HOW DO I GET MY CHECK?</w:t>
      </w:r>
    </w:p>
    <w:p w14:paraId="519874DC" w14:textId="77777777" w:rsidR="00B802BF" w:rsidRPr="00785715" w:rsidRDefault="00B802BF" w:rsidP="00B802BF">
      <w:pPr>
        <w:spacing w:line="360" w:lineRule="auto"/>
        <w:jc w:val="both"/>
        <w:rPr>
          <w:rFonts w:ascii="Arial" w:hAnsi="Arial" w:cs="Arial"/>
          <w:sz w:val="23"/>
          <w:szCs w:val="23"/>
        </w:rPr>
      </w:pPr>
      <w:r w:rsidRPr="00FD7E80">
        <w:rPr>
          <w:rFonts w:ascii="Arial" w:hAnsi="Arial" w:cs="Arial"/>
          <w:sz w:val="23"/>
          <w:szCs w:val="23"/>
        </w:rPr>
        <w:t>Checks will be mailed via the United States Postal Service to the address on your application.</w:t>
      </w:r>
      <w:r w:rsidRPr="00510C0B">
        <w:rPr>
          <w:rFonts w:ascii="Arial" w:hAnsi="Arial" w:cs="Arial"/>
          <w:sz w:val="23"/>
          <w:szCs w:val="23"/>
        </w:rPr>
        <w:t xml:space="preserve"> Should you have questions not covered in this packet, or do not understand the answer to a question, please contact the Administrator.</w:t>
      </w:r>
      <w:r w:rsidRPr="00785715">
        <w:rPr>
          <w:rFonts w:ascii="Arial" w:hAnsi="Arial" w:cs="Arial"/>
          <w:sz w:val="23"/>
          <w:szCs w:val="23"/>
        </w:rPr>
        <w:t xml:space="preserve"> </w:t>
      </w:r>
    </w:p>
    <w:p w14:paraId="60C7FAEE" w14:textId="77777777" w:rsidR="00D72876" w:rsidRPr="00785715" w:rsidRDefault="00D72876" w:rsidP="008A35CA">
      <w:pPr>
        <w:spacing w:line="360" w:lineRule="auto"/>
        <w:rPr>
          <w:rFonts w:ascii="Arial" w:hAnsi="Arial" w:cs="Arial"/>
          <w:sz w:val="23"/>
          <w:szCs w:val="23"/>
        </w:rPr>
      </w:pPr>
    </w:p>
    <w:p w14:paraId="72F26296" w14:textId="77777777" w:rsidR="00DC46F4" w:rsidRPr="00785715" w:rsidRDefault="00DC46F4" w:rsidP="008A35CA">
      <w:pPr>
        <w:spacing w:line="360" w:lineRule="auto"/>
        <w:rPr>
          <w:rFonts w:ascii="Arial" w:hAnsi="Arial" w:cs="Arial"/>
          <w:sz w:val="23"/>
          <w:szCs w:val="23"/>
        </w:rPr>
      </w:pPr>
      <w:r w:rsidRPr="00785715">
        <w:rPr>
          <w:rFonts w:ascii="Arial" w:hAnsi="Arial" w:cs="Arial"/>
          <w:sz w:val="23"/>
          <w:szCs w:val="23"/>
        </w:rPr>
        <w:t>Sincerely,</w:t>
      </w:r>
    </w:p>
    <w:p w14:paraId="095FFE8E" w14:textId="77777777" w:rsidR="00B802BF" w:rsidRPr="00785715" w:rsidRDefault="00B802BF" w:rsidP="008A35CA">
      <w:pPr>
        <w:spacing w:line="360" w:lineRule="auto"/>
        <w:rPr>
          <w:rFonts w:ascii="Arial" w:hAnsi="Arial" w:cs="Arial"/>
          <w:sz w:val="23"/>
          <w:szCs w:val="23"/>
        </w:rPr>
      </w:pPr>
    </w:p>
    <w:p w14:paraId="42B53419" w14:textId="77777777" w:rsidR="00DC46F4" w:rsidRPr="00785715" w:rsidRDefault="00DC46F4" w:rsidP="008A35CA">
      <w:pPr>
        <w:spacing w:line="360" w:lineRule="auto"/>
        <w:rPr>
          <w:sz w:val="23"/>
          <w:szCs w:val="23"/>
        </w:rPr>
      </w:pPr>
      <w:r w:rsidRPr="00785715">
        <w:rPr>
          <w:rFonts w:ascii="Arial" w:hAnsi="Arial" w:cs="Arial"/>
          <w:sz w:val="23"/>
          <w:szCs w:val="23"/>
        </w:rPr>
        <w:t>The Board of Trustees</w:t>
      </w:r>
    </w:p>
    <w:sectPr w:rsidR="00DC46F4" w:rsidRPr="00785715">
      <w:headerReference w:type="even" r:id="rId15"/>
      <w:headerReference w:type="default" r:id="rId16"/>
      <w:footerReference w:type="default" r:id="rId17"/>
      <w:headerReference w:type="first" r:id="rId18"/>
      <w:type w:val="continuous"/>
      <w:pgSz w:w="12240" w:h="15840"/>
      <w:pgMar w:top="1440" w:right="1440" w:bottom="1008" w:left="1440" w:header="1440" w:footer="10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00775" w14:textId="77777777" w:rsidR="00E5774F" w:rsidRDefault="00E5774F">
      <w:r>
        <w:separator/>
      </w:r>
    </w:p>
  </w:endnote>
  <w:endnote w:type="continuationSeparator" w:id="0">
    <w:p w14:paraId="25188EBF" w14:textId="77777777" w:rsidR="00E5774F" w:rsidRDefault="00E57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DF854" w14:textId="77777777" w:rsidR="006C7C6A" w:rsidRDefault="006C7C6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25829" w14:textId="32DA95FC" w:rsidR="00B802BF" w:rsidRPr="00510C0B" w:rsidRDefault="00B802BF">
    <w:pPr>
      <w:framePr w:wrap="notBeside" w:hAnchor="text" w:xAlign="center"/>
      <w:rPr>
        <w:rFonts w:ascii="Arial" w:hAnsi="Arial" w:cs="Arial"/>
        <w:sz w:val="23"/>
        <w:szCs w:val="23"/>
      </w:rPr>
    </w:pPr>
    <w:r w:rsidRPr="00510C0B">
      <w:rPr>
        <w:rFonts w:ascii="Arial" w:hAnsi="Arial" w:cs="Arial"/>
        <w:sz w:val="23"/>
        <w:szCs w:val="23"/>
      </w:rPr>
      <w:t>-</w:t>
    </w:r>
    <w:r w:rsidRPr="00510C0B">
      <w:rPr>
        <w:rFonts w:ascii="Arial" w:hAnsi="Arial" w:cs="Arial"/>
        <w:sz w:val="23"/>
        <w:szCs w:val="23"/>
      </w:rPr>
      <w:fldChar w:fldCharType="begin"/>
    </w:r>
    <w:r w:rsidRPr="00510C0B">
      <w:rPr>
        <w:rFonts w:ascii="Arial" w:hAnsi="Arial" w:cs="Arial"/>
        <w:sz w:val="23"/>
        <w:szCs w:val="23"/>
      </w:rPr>
      <w:instrText xml:space="preserve"> PAGE  </w:instrText>
    </w:r>
    <w:r w:rsidRPr="00510C0B">
      <w:rPr>
        <w:rFonts w:ascii="Arial" w:hAnsi="Arial" w:cs="Arial"/>
        <w:sz w:val="23"/>
        <w:szCs w:val="23"/>
      </w:rPr>
      <w:fldChar w:fldCharType="separate"/>
    </w:r>
    <w:r w:rsidR="00FD0371">
      <w:rPr>
        <w:rFonts w:ascii="Arial" w:hAnsi="Arial" w:cs="Arial"/>
        <w:noProof/>
        <w:sz w:val="23"/>
        <w:szCs w:val="23"/>
      </w:rPr>
      <w:t>2</w:t>
    </w:r>
    <w:r w:rsidRPr="00510C0B">
      <w:rPr>
        <w:rFonts w:ascii="Arial" w:hAnsi="Arial" w:cs="Arial"/>
        <w:sz w:val="23"/>
        <w:szCs w:val="23"/>
      </w:rPr>
      <w:fldChar w:fldCharType="end"/>
    </w:r>
    <w:r w:rsidRPr="00510C0B">
      <w:rPr>
        <w:rFonts w:ascii="Arial" w:hAnsi="Arial" w:cs="Arial"/>
        <w:sz w:val="23"/>
        <w:szCs w:val="23"/>
      </w:rPr>
      <w:t>-</w:t>
    </w:r>
  </w:p>
  <w:p w14:paraId="638CDEC1" w14:textId="77777777" w:rsidR="00B802BF" w:rsidRPr="00125EA7" w:rsidRDefault="00B802BF">
    <w:pPr>
      <w:rPr>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E8651" w14:textId="77777777" w:rsidR="006C7C6A" w:rsidRDefault="006C7C6A">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AB578" w14:textId="52E73BD4" w:rsidR="00DC46F4" w:rsidRPr="004158C6" w:rsidRDefault="00DC46F4">
    <w:pPr>
      <w:framePr w:wrap="notBeside" w:hAnchor="text" w:xAlign="center"/>
      <w:rPr>
        <w:rFonts w:ascii="Arial" w:hAnsi="Arial" w:cs="Arial"/>
        <w:sz w:val="24"/>
        <w:szCs w:val="24"/>
      </w:rPr>
    </w:pPr>
    <w:r w:rsidRPr="004158C6">
      <w:rPr>
        <w:rFonts w:ascii="Arial" w:hAnsi="Arial" w:cs="Arial"/>
        <w:sz w:val="24"/>
        <w:szCs w:val="24"/>
      </w:rPr>
      <w:t>-</w:t>
    </w:r>
    <w:r w:rsidRPr="004158C6">
      <w:rPr>
        <w:rFonts w:ascii="Arial" w:hAnsi="Arial" w:cs="Arial"/>
        <w:sz w:val="24"/>
        <w:szCs w:val="24"/>
      </w:rPr>
      <w:fldChar w:fldCharType="begin"/>
    </w:r>
    <w:r w:rsidRPr="004158C6">
      <w:rPr>
        <w:rFonts w:ascii="Arial" w:hAnsi="Arial" w:cs="Arial"/>
        <w:sz w:val="24"/>
        <w:szCs w:val="24"/>
      </w:rPr>
      <w:instrText xml:space="preserve"> PAGE  </w:instrText>
    </w:r>
    <w:r w:rsidRPr="004158C6">
      <w:rPr>
        <w:rFonts w:ascii="Arial" w:hAnsi="Arial" w:cs="Arial"/>
        <w:sz w:val="24"/>
        <w:szCs w:val="24"/>
      </w:rPr>
      <w:fldChar w:fldCharType="separate"/>
    </w:r>
    <w:r w:rsidR="00FD0371">
      <w:rPr>
        <w:rFonts w:ascii="Arial" w:hAnsi="Arial" w:cs="Arial"/>
        <w:noProof/>
        <w:sz w:val="24"/>
        <w:szCs w:val="24"/>
      </w:rPr>
      <w:t>11</w:t>
    </w:r>
    <w:r w:rsidRPr="004158C6">
      <w:rPr>
        <w:rFonts w:ascii="Arial" w:hAnsi="Arial" w:cs="Arial"/>
        <w:sz w:val="24"/>
        <w:szCs w:val="24"/>
      </w:rPr>
      <w:fldChar w:fldCharType="end"/>
    </w:r>
    <w:r w:rsidRPr="004158C6">
      <w:rPr>
        <w:rFonts w:ascii="Arial" w:hAnsi="Arial" w:cs="Arial"/>
        <w:sz w:val="24"/>
        <w:szCs w:val="24"/>
      </w:rPr>
      <w:t>-</w:t>
    </w:r>
  </w:p>
  <w:p w14:paraId="7640AC62" w14:textId="77777777" w:rsidR="00DC46F4" w:rsidRPr="004158C6" w:rsidRDefault="00DC46F4">
    <w:pPr>
      <w:rPr>
        <w:sz w:val="24"/>
        <w:szCs w:val="24"/>
      </w:rPr>
    </w:pPr>
  </w:p>
  <w:p w14:paraId="2A222C1B" w14:textId="77777777" w:rsidR="00DC46F4" w:rsidRPr="004158C6" w:rsidRDefault="00DC46F4">
    <w:pP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60A8E" w14:textId="77777777" w:rsidR="00E5774F" w:rsidRDefault="00E5774F">
      <w:pPr>
        <w:rPr>
          <w:noProof/>
        </w:rPr>
      </w:pPr>
      <w:r>
        <w:rPr>
          <w:noProof/>
        </w:rPr>
        <w:separator/>
      </w:r>
    </w:p>
  </w:footnote>
  <w:footnote w:type="continuationSeparator" w:id="0">
    <w:p w14:paraId="18EDC982" w14:textId="77777777" w:rsidR="00E5774F" w:rsidRDefault="00E5774F">
      <w:r>
        <w:continuationSeparator/>
      </w:r>
    </w:p>
  </w:footnote>
  <w:footnote w:id="1">
    <w:p w14:paraId="1952B17A" w14:textId="77777777" w:rsidR="001B3D09" w:rsidRDefault="001040DF" w:rsidP="00BD4F1F">
      <w:pPr>
        <w:pStyle w:val="FootnoteText"/>
        <w:jc w:val="both"/>
      </w:pPr>
      <w:r>
        <w:rPr>
          <w:rStyle w:val="FootnoteReference"/>
        </w:rPr>
        <w:footnoteRef/>
      </w:r>
      <w:r>
        <w:t xml:space="preserve"> </w:t>
      </w:r>
      <w:r w:rsidRPr="00BD4F1F">
        <w:rPr>
          <w:rFonts w:ascii="Arial" w:hAnsi="Arial" w:cs="Arial"/>
          <w:sz w:val="23"/>
          <w:szCs w:val="23"/>
        </w:rPr>
        <w:t>Your questions regarding which option to choose can best be answered by your accountant or tax advisor.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467A8" w14:textId="77777777" w:rsidR="006C7C6A" w:rsidRDefault="006C7C6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65839" w14:textId="595E65BC" w:rsidR="006C7C6A" w:rsidRDefault="006C7C6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96CD2" w14:textId="77777777" w:rsidR="006C7C6A" w:rsidRDefault="006C7C6A">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74A3D" w14:textId="77777777" w:rsidR="00A61E47" w:rsidRDefault="00A61E4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3F4F" w14:textId="77777777" w:rsidR="00A61E47" w:rsidRDefault="00A61E4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1E746" w14:textId="77777777" w:rsidR="00A61E47" w:rsidRDefault="00A61E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033A"/>
    <w:multiLevelType w:val="hybridMultilevel"/>
    <w:tmpl w:val="5ADE6606"/>
    <w:lvl w:ilvl="0" w:tplc="E82EC028">
      <w:start w:val="1"/>
      <w:numFmt w:val="lowerLetter"/>
      <w:lvlText w:val="(%1)"/>
      <w:lvlJc w:val="left"/>
      <w:pPr>
        <w:ind w:left="39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3780" w:hanging="180"/>
      </w:pPr>
      <w:rPr>
        <w:rFonts w:cs="Times New Roman"/>
      </w:rPr>
    </w:lvl>
    <w:lvl w:ilvl="3" w:tplc="0409000F">
      <w:start w:val="1"/>
      <w:numFmt w:val="decimal"/>
      <w:lvlText w:val="%4."/>
      <w:lvlJc w:val="left"/>
      <w:pPr>
        <w:ind w:left="396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1" w15:restartNumberingAfterBreak="0">
    <w:nsid w:val="67114D6D"/>
    <w:multiLevelType w:val="hybridMultilevel"/>
    <w:tmpl w:val="11F64688"/>
    <w:lvl w:ilvl="0" w:tplc="42866D50">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78FD675C"/>
    <w:multiLevelType w:val="hybridMultilevel"/>
    <w:tmpl w:val="3766BA12"/>
    <w:lvl w:ilvl="0" w:tplc="9822E726">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8E"/>
    <w:rsid w:val="000342A9"/>
    <w:rsid w:val="000735E1"/>
    <w:rsid w:val="000A537C"/>
    <w:rsid w:val="000B34CA"/>
    <w:rsid w:val="000B622E"/>
    <w:rsid w:val="000C2EE8"/>
    <w:rsid w:val="000D11AD"/>
    <w:rsid w:val="000E3FAA"/>
    <w:rsid w:val="000F73E3"/>
    <w:rsid w:val="001040DF"/>
    <w:rsid w:val="00125EA7"/>
    <w:rsid w:val="001829A3"/>
    <w:rsid w:val="00183AF3"/>
    <w:rsid w:val="001A26A5"/>
    <w:rsid w:val="001A6B86"/>
    <w:rsid w:val="001B3D09"/>
    <w:rsid w:val="001E1749"/>
    <w:rsid w:val="00200EEB"/>
    <w:rsid w:val="002202D0"/>
    <w:rsid w:val="002226AE"/>
    <w:rsid w:val="00224BB8"/>
    <w:rsid w:val="002339E6"/>
    <w:rsid w:val="002375FE"/>
    <w:rsid w:val="00266B9F"/>
    <w:rsid w:val="002D6F1C"/>
    <w:rsid w:val="003014C0"/>
    <w:rsid w:val="00327A7E"/>
    <w:rsid w:val="00327ABE"/>
    <w:rsid w:val="00336F0A"/>
    <w:rsid w:val="00363073"/>
    <w:rsid w:val="003B7282"/>
    <w:rsid w:val="003D3C2B"/>
    <w:rsid w:val="004158C6"/>
    <w:rsid w:val="00430EDA"/>
    <w:rsid w:val="0043649E"/>
    <w:rsid w:val="00491A8E"/>
    <w:rsid w:val="004D182A"/>
    <w:rsid w:val="004D20A3"/>
    <w:rsid w:val="004D7EEB"/>
    <w:rsid w:val="00510834"/>
    <w:rsid w:val="00510C0B"/>
    <w:rsid w:val="00572E8A"/>
    <w:rsid w:val="0057604D"/>
    <w:rsid w:val="00591579"/>
    <w:rsid w:val="00597098"/>
    <w:rsid w:val="00606246"/>
    <w:rsid w:val="006912C5"/>
    <w:rsid w:val="00694991"/>
    <w:rsid w:val="006C7C6A"/>
    <w:rsid w:val="006E00A5"/>
    <w:rsid w:val="0070079E"/>
    <w:rsid w:val="007007B5"/>
    <w:rsid w:val="00722FB3"/>
    <w:rsid w:val="0074444D"/>
    <w:rsid w:val="0074721C"/>
    <w:rsid w:val="00775602"/>
    <w:rsid w:val="00785715"/>
    <w:rsid w:val="007A03C1"/>
    <w:rsid w:val="007C102B"/>
    <w:rsid w:val="007D6CB6"/>
    <w:rsid w:val="007F315D"/>
    <w:rsid w:val="00800CE8"/>
    <w:rsid w:val="00813D08"/>
    <w:rsid w:val="00835EB3"/>
    <w:rsid w:val="008840C3"/>
    <w:rsid w:val="008A35CA"/>
    <w:rsid w:val="00921985"/>
    <w:rsid w:val="0094726F"/>
    <w:rsid w:val="009A1736"/>
    <w:rsid w:val="009A290E"/>
    <w:rsid w:val="009D3EA6"/>
    <w:rsid w:val="009F7B6D"/>
    <w:rsid w:val="00A10A64"/>
    <w:rsid w:val="00A12B77"/>
    <w:rsid w:val="00A137D4"/>
    <w:rsid w:val="00A61E47"/>
    <w:rsid w:val="00A8368E"/>
    <w:rsid w:val="00A86715"/>
    <w:rsid w:val="00A8753E"/>
    <w:rsid w:val="00B01BA6"/>
    <w:rsid w:val="00B52310"/>
    <w:rsid w:val="00B802BF"/>
    <w:rsid w:val="00BB2247"/>
    <w:rsid w:val="00BD44A5"/>
    <w:rsid w:val="00BD4F1F"/>
    <w:rsid w:val="00BE4C74"/>
    <w:rsid w:val="00C07BD4"/>
    <w:rsid w:val="00C1257B"/>
    <w:rsid w:val="00C57148"/>
    <w:rsid w:val="00C74072"/>
    <w:rsid w:val="00C86C95"/>
    <w:rsid w:val="00C9076B"/>
    <w:rsid w:val="00CE0DCE"/>
    <w:rsid w:val="00CF46AE"/>
    <w:rsid w:val="00D04CB7"/>
    <w:rsid w:val="00D13C10"/>
    <w:rsid w:val="00D148C0"/>
    <w:rsid w:val="00D26182"/>
    <w:rsid w:val="00D36002"/>
    <w:rsid w:val="00D36D6B"/>
    <w:rsid w:val="00D6196F"/>
    <w:rsid w:val="00D72876"/>
    <w:rsid w:val="00DB7AB8"/>
    <w:rsid w:val="00DC46F4"/>
    <w:rsid w:val="00DD646D"/>
    <w:rsid w:val="00E03129"/>
    <w:rsid w:val="00E23E46"/>
    <w:rsid w:val="00E5774F"/>
    <w:rsid w:val="00E86440"/>
    <w:rsid w:val="00F02512"/>
    <w:rsid w:val="00F315ED"/>
    <w:rsid w:val="00F76E98"/>
    <w:rsid w:val="00F87A8E"/>
    <w:rsid w:val="00F9080C"/>
    <w:rsid w:val="00FD0371"/>
    <w:rsid w:val="00FD7E80"/>
    <w:rsid w:val="00FE6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18934B"/>
  <w14:defaultImageDpi w14:val="96"/>
  <w15:docId w15:val="{D3C534D9-73DA-4E0C-B203-F532AB77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uiPriority w:val="9"/>
    <w:qFormat/>
    <w:rsid w:val="000E3FAA"/>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E3FAA"/>
    <w:rPr>
      <w:rFonts w:ascii="Times New Roman" w:hAnsi="Times New Roman" w:cs="Times New Roman"/>
      <w:b/>
      <w:bCs/>
      <w:kern w:val="36"/>
      <w:sz w:val="48"/>
      <w:szCs w:val="48"/>
    </w:rPr>
  </w:style>
  <w:style w:type="character" w:styleId="Hyperlink">
    <w:name w:val="Hyperlink"/>
    <w:uiPriority w:val="99"/>
    <w:unhideWhenUsed/>
    <w:rsid w:val="00D36D6B"/>
    <w:rPr>
      <w:rFonts w:cs="Times New Roman"/>
      <w:color w:val="0563C1"/>
      <w:u w:val="single"/>
    </w:rPr>
  </w:style>
  <w:style w:type="paragraph" w:styleId="Header">
    <w:name w:val="header"/>
    <w:basedOn w:val="Normal"/>
    <w:link w:val="HeaderChar"/>
    <w:uiPriority w:val="99"/>
    <w:unhideWhenUsed/>
    <w:rsid w:val="004158C6"/>
    <w:pPr>
      <w:tabs>
        <w:tab w:val="center" w:pos="4680"/>
        <w:tab w:val="right" w:pos="9360"/>
      </w:tabs>
    </w:pPr>
  </w:style>
  <w:style w:type="character" w:customStyle="1" w:styleId="HeaderChar">
    <w:name w:val="Header Char"/>
    <w:link w:val="Header"/>
    <w:uiPriority w:val="99"/>
    <w:locked/>
    <w:rsid w:val="004158C6"/>
    <w:rPr>
      <w:rFonts w:ascii="Times New Roman" w:hAnsi="Times New Roman" w:cs="Times New Roman"/>
      <w:sz w:val="20"/>
      <w:szCs w:val="20"/>
    </w:rPr>
  </w:style>
  <w:style w:type="paragraph" w:styleId="Footer">
    <w:name w:val="footer"/>
    <w:basedOn w:val="Normal"/>
    <w:link w:val="FooterChar"/>
    <w:uiPriority w:val="99"/>
    <w:unhideWhenUsed/>
    <w:rsid w:val="004158C6"/>
    <w:pPr>
      <w:tabs>
        <w:tab w:val="center" w:pos="4680"/>
        <w:tab w:val="right" w:pos="9360"/>
      </w:tabs>
    </w:pPr>
  </w:style>
  <w:style w:type="character" w:customStyle="1" w:styleId="FooterChar">
    <w:name w:val="Footer Char"/>
    <w:link w:val="Footer"/>
    <w:uiPriority w:val="99"/>
    <w:locked/>
    <w:rsid w:val="004158C6"/>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800CE8"/>
    <w:rPr>
      <w:rFonts w:ascii="Segoe UI" w:hAnsi="Segoe UI" w:cs="Segoe UI"/>
      <w:sz w:val="18"/>
      <w:szCs w:val="18"/>
    </w:rPr>
  </w:style>
  <w:style w:type="character" w:customStyle="1" w:styleId="BalloonTextChar">
    <w:name w:val="Balloon Text Char"/>
    <w:link w:val="BalloonText"/>
    <w:uiPriority w:val="99"/>
    <w:semiHidden/>
    <w:locked/>
    <w:rsid w:val="00800CE8"/>
    <w:rPr>
      <w:rFonts w:ascii="Segoe UI" w:hAnsi="Segoe UI" w:cs="Segoe UI"/>
      <w:sz w:val="18"/>
      <w:szCs w:val="18"/>
    </w:rPr>
  </w:style>
  <w:style w:type="paragraph" w:styleId="ListParagraph">
    <w:name w:val="List Paragraph"/>
    <w:basedOn w:val="Normal"/>
    <w:uiPriority w:val="34"/>
    <w:qFormat/>
    <w:rsid w:val="00597098"/>
    <w:pPr>
      <w:ind w:left="720"/>
    </w:pPr>
  </w:style>
  <w:style w:type="paragraph" w:customStyle="1" w:styleId="list1">
    <w:name w:val="list1"/>
    <w:basedOn w:val="Normal"/>
    <w:qFormat/>
    <w:rsid w:val="0057604D"/>
    <w:pPr>
      <w:widowControl/>
      <w:autoSpaceDE/>
      <w:autoSpaceDN/>
      <w:adjustRightInd/>
      <w:spacing w:after="120"/>
      <w:ind w:left="864" w:hanging="432"/>
      <w:jc w:val="both"/>
    </w:pPr>
    <w:rPr>
      <w:rFonts w:ascii="Arial" w:hAnsi="Arial" w:cs="Arial"/>
    </w:rPr>
  </w:style>
  <w:style w:type="paragraph" w:styleId="FootnoteText">
    <w:name w:val="footnote text"/>
    <w:basedOn w:val="Normal"/>
    <w:link w:val="FootnoteTextChar"/>
    <w:uiPriority w:val="99"/>
    <w:semiHidden/>
    <w:unhideWhenUsed/>
    <w:rsid w:val="001040DF"/>
  </w:style>
  <w:style w:type="character" w:customStyle="1" w:styleId="FootnoteTextChar">
    <w:name w:val="Footnote Text Char"/>
    <w:link w:val="FootnoteText"/>
    <w:uiPriority w:val="99"/>
    <w:semiHidden/>
    <w:locked/>
    <w:rsid w:val="001040DF"/>
    <w:rPr>
      <w:rFonts w:ascii="Times New Roman" w:hAnsi="Times New Roman" w:cs="Times New Roman"/>
      <w:sz w:val="20"/>
      <w:szCs w:val="20"/>
    </w:rPr>
  </w:style>
  <w:style w:type="character" w:styleId="FootnoteReference">
    <w:name w:val="footnote reference"/>
    <w:uiPriority w:val="99"/>
    <w:semiHidden/>
    <w:unhideWhenUsed/>
    <w:rsid w:val="001040DF"/>
    <w:rPr>
      <w:rFonts w:cs="Times New Roman"/>
      <w:vertAlign w:val="superscript"/>
    </w:rPr>
  </w:style>
  <w:style w:type="character" w:styleId="Emphasis">
    <w:name w:val="Emphasis"/>
    <w:uiPriority w:val="20"/>
    <w:qFormat/>
    <w:rsid w:val="00A875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1628">
      <w:marLeft w:val="0"/>
      <w:marRight w:val="0"/>
      <w:marTop w:val="0"/>
      <w:marBottom w:val="0"/>
      <w:divBdr>
        <w:top w:val="none" w:sz="0" w:space="0" w:color="auto"/>
        <w:left w:val="none" w:sz="0" w:space="0" w:color="auto"/>
        <w:bottom w:val="none" w:sz="0" w:space="0" w:color="auto"/>
        <w:right w:val="none" w:sz="0" w:space="0" w:color="auto"/>
      </w:divBdr>
    </w:div>
    <w:div w:id="37593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municode.com/fl/north_miami/codes/code_of_ordinances"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1588D-DD24-4265-A09F-8BCDAFD11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2348</Words>
  <Characters>13387</Characters>
  <Application>Microsoft Office Word</Application>
  <DocSecurity>0</DocSecurity>
  <PresentationFormat/>
  <Lines>111</Lines>
  <Paragraphs>31</Paragraphs>
  <ScaleCrop>false</ScaleCrop>
  <HeadingPairs>
    <vt:vector size="2" baseType="variant">
      <vt:variant>
        <vt:lpstr>Title</vt:lpstr>
      </vt:variant>
      <vt:variant>
        <vt:i4>1</vt:i4>
      </vt:variant>
    </vt:vector>
  </HeadingPairs>
  <TitlesOfParts>
    <vt:vector size="1" baseType="lpstr">
      <vt:lpstr>FINAL  2021 SPD (00185212).DOCX</vt:lpstr>
    </vt:vector>
  </TitlesOfParts>
  <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2021 SPD (00185212).DOCX</dc:title>
  <dc:subject>wdNOSTAMP</dc:subject>
  <dc:creator>Sarah</dc:creator>
  <cp:keywords/>
  <dc:description/>
  <cp:lastModifiedBy>Jacqie</cp:lastModifiedBy>
  <cp:revision>2</cp:revision>
  <cp:lastPrinted>2017-07-21T17:42:00Z</cp:lastPrinted>
  <dcterms:created xsi:type="dcterms:W3CDTF">2023-11-30T17:23:00Z</dcterms:created>
  <dcterms:modified xsi:type="dcterms:W3CDTF">2023-11-30T17:23:00Z</dcterms:modified>
</cp:coreProperties>
</file>