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4A4920DE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5B13F7">
        <w:rPr>
          <w:b/>
          <w:spacing w:val="-3"/>
          <w:sz w:val="22"/>
          <w:szCs w:val="22"/>
        </w:rPr>
        <w:t>January 21, 2025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434BEF9E" w14:textId="558634A8" w:rsidR="00F60FE1" w:rsidRDefault="00F60FE1" w:rsidP="00F60FE1">
      <w:pPr>
        <w:rPr>
          <w:rFonts w:ascii="Segoe UI" w:hAnsi="Segoe UI" w:cs="Segoe UI"/>
          <w:color w:val="242424"/>
          <w:shd w:val="clear" w:color="auto" w:fill="FFFFFF"/>
        </w:rPr>
      </w:pPr>
      <w:bookmarkStart w:id="0" w:name="_Hlk184736022"/>
      <w:proofErr w:type="spellStart"/>
      <w:r w:rsidRPr="00F60FE1">
        <w:rPr>
          <w:rFonts w:ascii="Segoe UI" w:hAnsi="Segoe UI" w:cs="Segoe UI"/>
          <w:color w:val="242424"/>
          <w:shd w:val="clear" w:color="auto" w:fill="FFFFFF"/>
        </w:rPr>
        <w:t>GoToWebinar</w:t>
      </w:r>
      <w:proofErr w:type="spellEnd"/>
      <w:r w:rsidRPr="00F60FE1">
        <w:rPr>
          <w:rFonts w:ascii="Segoe UI" w:hAnsi="Segoe UI" w:cs="Segoe UI"/>
          <w:color w:val="242424"/>
          <w:shd w:val="clear" w:color="auto" w:fill="FFFFFF"/>
        </w:rPr>
        <w:t>®  Webinars Made Easy®</w:t>
      </w:r>
    </w:p>
    <w:bookmarkEnd w:id="0"/>
    <w:p w14:paraId="5CA35EEF" w14:textId="35E77828" w:rsidR="005B13F7" w:rsidRPr="005B13F7" w:rsidRDefault="005B13F7" w:rsidP="005B13F7">
      <w:pPr>
        <w:rPr>
          <w:b/>
          <w:color w:val="000000"/>
        </w:rPr>
      </w:pPr>
      <w:r w:rsidRPr="005B13F7">
        <w:rPr>
          <w:b/>
          <w:color w:val="000000"/>
        </w:rPr>
        <w:t>Please join my Webinar.</w:t>
      </w:r>
      <w:r w:rsidR="00C55E55">
        <w:rPr>
          <w:b/>
          <w:color w:val="000000"/>
        </w:rPr>
        <w:t xml:space="preserve">  </w:t>
      </w:r>
      <w:r w:rsidRPr="005B13F7">
        <w:rPr>
          <w:b/>
          <w:color w:val="000000"/>
        </w:rPr>
        <w:t>https://global.gotowebinar.com/register/368221715</w:t>
      </w:r>
    </w:p>
    <w:p w14:paraId="307B72C4" w14:textId="1ACAB0A0" w:rsidR="005B13F7" w:rsidRPr="005B13F7" w:rsidRDefault="005B13F7" w:rsidP="005B13F7">
      <w:pPr>
        <w:rPr>
          <w:b/>
          <w:color w:val="000000"/>
        </w:rPr>
      </w:pPr>
      <w:r w:rsidRPr="005B13F7">
        <w:rPr>
          <w:b/>
          <w:color w:val="000000"/>
        </w:rPr>
        <w:t>You will be connected to audio using your computer's microphone and speakers (VoIP).  A headset is recommended.</w:t>
      </w:r>
    </w:p>
    <w:p w14:paraId="3FD379A1" w14:textId="498C8E84" w:rsidR="005B13F7" w:rsidRPr="005B13F7" w:rsidRDefault="005B13F7" w:rsidP="005B13F7">
      <w:pPr>
        <w:rPr>
          <w:b/>
          <w:color w:val="000000"/>
        </w:rPr>
      </w:pPr>
      <w:r w:rsidRPr="005B13F7">
        <w:rPr>
          <w:b/>
          <w:color w:val="000000"/>
        </w:rPr>
        <w:t>Or, you may select "Use Telephone" after joining the Webinar.</w:t>
      </w:r>
      <w:r w:rsidR="00C55E55">
        <w:rPr>
          <w:b/>
          <w:color w:val="000000"/>
        </w:rPr>
        <w:t xml:space="preserve">  </w:t>
      </w:r>
      <w:r w:rsidRPr="005B13F7">
        <w:rPr>
          <w:b/>
          <w:color w:val="000000"/>
        </w:rPr>
        <w:t>Dial +1 (415) 655-0052</w:t>
      </w:r>
    </w:p>
    <w:p w14:paraId="2EEDE151" w14:textId="77777777" w:rsidR="005B13F7" w:rsidRPr="005B13F7" w:rsidRDefault="005B13F7" w:rsidP="005B13F7">
      <w:pPr>
        <w:rPr>
          <w:b/>
          <w:color w:val="000000"/>
          <w:sz w:val="24"/>
          <w:szCs w:val="24"/>
        </w:rPr>
      </w:pPr>
      <w:r w:rsidRPr="005B13F7">
        <w:rPr>
          <w:b/>
          <w:color w:val="000000"/>
        </w:rPr>
        <w:t xml:space="preserve">Access Code: </w:t>
      </w:r>
      <w:r w:rsidRPr="005B13F7">
        <w:rPr>
          <w:b/>
          <w:color w:val="000000"/>
          <w:sz w:val="24"/>
          <w:szCs w:val="24"/>
        </w:rPr>
        <w:t>541-072-807</w:t>
      </w:r>
    </w:p>
    <w:p w14:paraId="6D49F279" w14:textId="5DBA8970" w:rsidR="005B13F7" w:rsidRPr="005B13F7" w:rsidRDefault="005B13F7" w:rsidP="005B13F7">
      <w:pPr>
        <w:rPr>
          <w:b/>
          <w:color w:val="000000"/>
        </w:rPr>
      </w:pPr>
      <w:r w:rsidRPr="005B13F7">
        <w:rPr>
          <w:b/>
          <w:color w:val="000000"/>
        </w:rPr>
        <w:t>Audio PIN: Shown after joining the webinar</w:t>
      </w:r>
      <w:r w:rsidR="00C55E55">
        <w:rPr>
          <w:b/>
          <w:color w:val="000000"/>
        </w:rPr>
        <w:t xml:space="preserve">  </w:t>
      </w:r>
      <w:proofErr w:type="spellStart"/>
      <w:r w:rsidRPr="005B13F7">
        <w:rPr>
          <w:b/>
          <w:color w:val="000000"/>
        </w:rPr>
        <w:t>Webinar</w:t>
      </w:r>
      <w:proofErr w:type="spellEnd"/>
      <w:r w:rsidRPr="005B13F7">
        <w:rPr>
          <w:b/>
          <w:color w:val="000000"/>
        </w:rPr>
        <w:t xml:space="preserve"> ID: </w:t>
      </w:r>
      <w:r w:rsidRPr="005B13F7">
        <w:rPr>
          <w:b/>
          <w:color w:val="000000"/>
          <w:sz w:val="24"/>
          <w:szCs w:val="24"/>
        </w:rPr>
        <w:t>368-221-715</w:t>
      </w:r>
    </w:p>
    <w:p w14:paraId="3C5D862B" w14:textId="77777777" w:rsidR="00C958CA" w:rsidRPr="007C6AFD" w:rsidRDefault="00C958CA" w:rsidP="00F60FE1">
      <w:pPr>
        <w:rPr>
          <w:b/>
          <w:color w:val="000000"/>
          <w:sz w:val="16"/>
          <w:szCs w:val="16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8F7595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6878AA3B" w14:textId="77777777" w:rsidR="004F1B3F" w:rsidRPr="00C958CA" w:rsidRDefault="004F1B3F" w:rsidP="004F1B3F">
      <w:pPr>
        <w:rPr>
          <w:sz w:val="8"/>
          <w:szCs w:val="8"/>
        </w:rPr>
      </w:pPr>
    </w:p>
    <w:p w14:paraId="4685899E" w14:textId="6A3D24BA" w:rsidR="00C55E55" w:rsidRDefault="00C55E55" w:rsidP="00DF5610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LARGE CAP GROWTH MANAGER ANALYSIS PRESENTATION</w:t>
      </w:r>
    </w:p>
    <w:p w14:paraId="0CA81143" w14:textId="57F9E223" w:rsidR="00C55E55" w:rsidRDefault="00C55E55" w:rsidP="00C55E55">
      <w:pPr>
        <w:pStyle w:val="Heading3"/>
      </w:pPr>
      <w:r>
        <w:t>Logan</w:t>
      </w:r>
    </w:p>
    <w:p w14:paraId="4CC46998" w14:textId="135F2099" w:rsidR="00C55E55" w:rsidRDefault="00C55E55" w:rsidP="00C55E55">
      <w:pPr>
        <w:pStyle w:val="Heading3"/>
      </w:pPr>
      <w:r>
        <w:t xml:space="preserve">Winslow </w:t>
      </w:r>
    </w:p>
    <w:p w14:paraId="130B390B" w14:textId="4A6E2AF7" w:rsidR="00C55E55" w:rsidRDefault="00C55E55" w:rsidP="00C55E55">
      <w:pPr>
        <w:pStyle w:val="Heading3"/>
      </w:pPr>
      <w:r>
        <w:t>T. Rowe</w:t>
      </w:r>
    </w:p>
    <w:p w14:paraId="65130C73" w14:textId="77777777" w:rsidR="00C55E55" w:rsidRPr="00C55E55" w:rsidRDefault="00C55E55" w:rsidP="00C55E55">
      <w:pPr>
        <w:rPr>
          <w:sz w:val="12"/>
          <w:szCs w:val="12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706ABA28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5B13F7">
        <w:rPr>
          <w:sz w:val="22"/>
          <w:szCs w:val="22"/>
        </w:rPr>
        <w:t>December 17</w:t>
      </w:r>
      <w:r w:rsidR="00517428" w:rsidRPr="008F7595">
        <w:rPr>
          <w:sz w:val="22"/>
          <w:szCs w:val="22"/>
        </w:rPr>
        <w:t>, 2024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17F76E94" w14:textId="3E750F96" w:rsidR="00DE6F0D" w:rsidRDefault="00397391" w:rsidP="00DE6F0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r w:rsidR="00DE6F0D" w:rsidRPr="008F7595">
        <w:rPr>
          <w:sz w:val="22"/>
          <w:szCs w:val="22"/>
        </w:rPr>
        <w:t>Attorney’s Report</w:t>
      </w:r>
    </w:p>
    <w:p w14:paraId="71E6D94A" w14:textId="6B60A2E4" w:rsidR="00C55E55" w:rsidRDefault="00C55E55" w:rsidP="00DE6F0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</w:r>
      <w:proofErr w:type="spellStart"/>
      <w:r w:rsidR="00146F74">
        <w:rPr>
          <w:sz w:val="22"/>
          <w:szCs w:val="22"/>
        </w:rPr>
        <w:t>Mrs</w:t>
      </w:r>
      <w:proofErr w:type="spellEnd"/>
      <w:r w:rsidR="00146F74">
        <w:rPr>
          <w:sz w:val="22"/>
          <w:szCs w:val="22"/>
        </w:rPr>
        <w:t xml:space="preserve"> </w:t>
      </w:r>
      <w:proofErr w:type="spellStart"/>
      <w:r w:rsidR="00146F74">
        <w:rPr>
          <w:sz w:val="22"/>
          <w:szCs w:val="22"/>
        </w:rPr>
        <w:t>D’Amanda</w:t>
      </w:r>
      <w:proofErr w:type="spellEnd"/>
      <w:r w:rsidR="00146F74">
        <w:rPr>
          <w:sz w:val="22"/>
          <w:szCs w:val="22"/>
        </w:rPr>
        <w:t xml:space="preserve">, Beneficiary of John </w:t>
      </w:r>
      <w:proofErr w:type="spellStart"/>
      <w:r w:rsidR="00146F74">
        <w:rPr>
          <w:sz w:val="22"/>
          <w:szCs w:val="22"/>
        </w:rPr>
        <w:t>D’Amanda</w:t>
      </w:r>
      <w:proofErr w:type="spellEnd"/>
      <w:r w:rsidR="00146F74">
        <w:rPr>
          <w:sz w:val="22"/>
          <w:szCs w:val="22"/>
        </w:rPr>
        <w:t>, Member</w:t>
      </w:r>
    </w:p>
    <w:p w14:paraId="069DC5C5" w14:textId="73514832" w:rsidR="00C958CA" w:rsidRPr="00C55E55" w:rsidRDefault="00C958CA" w:rsidP="006E7ADB">
      <w:pPr>
        <w:autoSpaceDE w:val="0"/>
        <w:autoSpaceDN w:val="0"/>
        <w:adjustRightInd w:val="0"/>
        <w:ind w:left="720" w:firstLine="720"/>
        <w:rPr>
          <w:sz w:val="12"/>
          <w:szCs w:val="12"/>
        </w:rPr>
      </w:pPr>
      <w:bookmarkStart w:id="1" w:name="_Hlk184735916"/>
    </w:p>
    <w:bookmarkEnd w:id="1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3D71EA3D" w14:textId="7137A8ED" w:rsidR="006E7ADB" w:rsidRPr="00FA4A95" w:rsidRDefault="006E7ADB" w:rsidP="006E7ADB">
      <w:pPr>
        <w:pStyle w:val="Heading3"/>
      </w:pPr>
      <w:r w:rsidRPr="00FA4A95">
        <w:t>Election of Public Works Alternate Trustee</w:t>
      </w:r>
    </w:p>
    <w:p w14:paraId="23C758FF" w14:textId="365217E3" w:rsidR="006E7ADB" w:rsidRPr="00C55E55" w:rsidRDefault="006E7ADB" w:rsidP="006E7ADB">
      <w:pPr>
        <w:pStyle w:val="Heading3"/>
        <w:numPr>
          <w:ilvl w:val="0"/>
          <w:numId w:val="0"/>
        </w:numPr>
        <w:ind w:left="1440"/>
        <w:rPr>
          <w:sz w:val="12"/>
          <w:szCs w:val="12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 xml:space="preserve">A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35616434" w14:textId="7687C278" w:rsidR="006E7ADB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6E7ADB">
        <w:rPr>
          <w:sz w:val="22"/>
          <w:szCs w:val="22"/>
        </w:rPr>
        <w:t>Pension Administrator’s Deferred Compensation</w:t>
      </w:r>
    </w:p>
    <w:p w14:paraId="5BDF6CA4" w14:textId="78CB624C" w:rsidR="0056648D" w:rsidRPr="00FA4A95" w:rsidRDefault="006E7ADB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5590FFF4" w14:textId="3BAC248D" w:rsidR="00C06B20" w:rsidRPr="00C958CA" w:rsidRDefault="00FA4A95" w:rsidP="00C06B20">
      <w:pPr>
        <w:rPr>
          <w:sz w:val="8"/>
          <w:szCs w:val="8"/>
        </w:rPr>
      </w:pPr>
      <w:r w:rsidRPr="00FA4A95">
        <w:rPr>
          <w:sz w:val="22"/>
          <w:szCs w:val="22"/>
        </w:rPr>
        <w:tab/>
      </w:r>
    </w:p>
    <w:p w14:paraId="042F3101" w14:textId="47630A46" w:rsidR="000255DE" w:rsidRPr="008F7595" w:rsidRDefault="000255DE" w:rsidP="004A315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ADJOURNMENT</w:t>
      </w:r>
    </w:p>
    <w:p w14:paraId="27A18819" w14:textId="77777777" w:rsidR="0050416D" w:rsidRPr="007C6AFD" w:rsidRDefault="0050416D">
      <w:pPr>
        <w:tabs>
          <w:tab w:val="center" w:pos="4896"/>
        </w:tabs>
        <w:suppressAutoHyphens/>
        <w:ind w:right="-432"/>
        <w:jc w:val="center"/>
        <w:rPr>
          <w:b/>
          <w:sz w:val="16"/>
          <w:szCs w:val="16"/>
          <w:u w:val="single"/>
        </w:rPr>
      </w:pPr>
    </w:p>
    <w:p w14:paraId="10B920AC" w14:textId="4CC162FF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5B13F7">
        <w:rPr>
          <w:b/>
          <w:sz w:val="24"/>
          <w:szCs w:val="24"/>
          <w:u w:val="single"/>
        </w:rPr>
        <w:t>FEBR</w:t>
      </w:r>
      <w:r w:rsidR="008F7595">
        <w:rPr>
          <w:b/>
          <w:sz w:val="24"/>
          <w:szCs w:val="24"/>
          <w:u w:val="single"/>
        </w:rPr>
        <w:t>UARY 1</w:t>
      </w:r>
      <w:r w:rsidR="005B13F7">
        <w:rPr>
          <w:b/>
          <w:sz w:val="24"/>
          <w:szCs w:val="24"/>
          <w:u w:val="single"/>
        </w:rPr>
        <w:t>8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28C57236" w:rsidR="00507339" w:rsidRPr="00BC38B3" w:rsidRDefault="00412A7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012DBF"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 xml:space="preserve">Terrie </w:t>
      </w:r>
      <w:proofErr w:type="spellStart"/>
      <w:r w:rsidR="000E0988">
        <w:rPr>
          <w:sz w:val="18"/>
          <w:szCs w:val="18"/>
        </w:rPr>
        <w:t>Boultin</w:t>
      </w:r>
      <w:proofErr w:type="spellEnd"/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1A215BD6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C6EC6">
        <w:rPr>
          <w:sz w:val="18"/>
          <w:szCs w:val="18"/>
        </w:rPr>
        <w:t>Gail Williams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1E6B" w14:textId="77777777" w:rsidR="005765A2" w:rsidRDefault="005765A2">
      <w:r>
        <w:separator/>
      </w:r>
    </w:p>
  </w:endnote>
  <w:endnote w:type="continuationSeparator" w:id="0">
    <w:p w14:paraId="7078B14D" w14:textId="77777777" w:rsidR="005765A2" w:rsidRDefault="0057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E528" w14:textId="77777777" w:rsidR="005765A2" w:rsidRDefault="005765A2">
      <w:r>
        <w:separator/>
      </w:r>
    </w:p>
  </w:footnote>
  <w:footnote w:type="continuationSeparator" w:id="0">
    <w:p w14:paraId="1A69EB8E" w14:textId="77777777" w:rsidR="005765A2" w:rsidRDefault="0057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3E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139D1"/>
    <w:rsid w:val="0071500D"/>
    <w:rsid w:val="00715FA4"/>
    <w:rsid w:val="00716FC3"/>
    <w:rsid w:val="00720279"/>
    <w:rsid w:val="00722F23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74D4"/>
    <w:rsid w:val="00AA03AE"/>
    <w:rsid w:val="00AA104B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4</cp:revision>
  <cp:lastPrinted>2024-12-10T20:37:00Z</cp:lastPrinted>
  <dcterms:created xsi:type="dcterms:W3CDTF">2025-01-10T23:13:00Z</dcterms:created>
  <dcterms:modified xsi:type="dcterms:W3CDTF">2025-01-14T20:23:00Z</dcterms:modified>
</cp:coreProperties>
</file>