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0859224A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100530">
        <w:rPr>
          <w:b/>
          <w:spacing w:val="-3"/>
          <w:sz w:val="22"/>
          <w:szCs w:val="22"/>
        </w:rPr>
        <w:t>November 14</w:t>
      </w:r>
      <w:r w:rsidR="005007F7">
        <w:rPr>
          <w:b/>
          <w:spacing w:val="-3"/>
          <w:sz w:val="22"/>
          <w:szCs w:val="22"/>
        </w:rPr>
        <w:t>, 2023</w:t>
      </w:r>
    </w:p>
    <w:p w14:paraId="29AB7BAC" w14:textId="77777777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4962A7">
        <w:rPr>
          <w:b/>
          <w:spacing w:val="-3"/>
          <w:sz w:val="22"/>
          <w:szCs w:val="22"/>
        </w:rPr>
        <w:t>9:3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3A28DA33" w14:textId="741F8404" w:rsidR="00BD366A" w:rsidRDefault="00E94C12" w:rsidP="006704A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Please join my Webinar.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 </w:t>
      </w:r>
      <w:hyperlink r:id="rId8" w:tgtFrame="_blank" w:history="1">
        <w:r>
          <w:rPr>
            <w:rStyle w:val="Hyperlink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https://global.gotowebinar.com/register/798863707</w:t>
        </w:r>
      </w:hyperlink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You will be connected to audio using your computer's microphone and speakers (VoIP).  A headset is recommended.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Or, you may select "Use Telephone" after joining the Webinar.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Dial +1 (415) 655-0060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Access Code: </w:t>
      </w:r>
      <w:r w:rsidRPr="00E94C12">
        <w:rPr>
          <w:rFonts w:ascii="Segoe UI" w:hAnsi="Segoe UI" w:cs="Segoe UI"/>
          <w:b/>
          <w:color w:val="242424"/>
          <w:sz w:val="24"/>
          <w:szCs w:val="24"/>
          <w:shd w:val="clear" w:color="auto" w:fill="FFFFFF"/>
        </w:rPr>
        <w:t>128-836-852</w:t>
      </w:r>
      <w:r>
        <w:rPr>
          <w:rFonts w:ascii="Segoe UI" w:hAnsi="Segoe UI" w:cs="Segoe UI"/>
          <w:b/>
          <w:color w:val="242424"/>
          <w:sz w:val="24"/>
          <w:szCs w:val="24"/>
          <w:shd w:val="clear" w:color="auto" w:fill="FFFFFF"/>
        </w:rPr>
        <w:t xml:space="preserve"> 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Audio PIN: Shown after joining the webinar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Webinar ID: </w:t>
      </w:r>
      <w:r w:rsidRPr="00E94C12">
        <w:rPr>
          <w:rFonts w:ascii="Segoe UI" w:hAnsi="Segoe UI" w:cs="Segoe UI"/>
          <w:b/>
          <w:color w:val="242424"/>
          <w:sz w:val="24"/>
          <w:szCs w:val="24"/>
          <w:shd w:val="clear" w:color="auto" w:fill="FFFFFF"/>
        </w:rPr>
        <w:t>798-863-707</w:t>
      </w:r>
      <w:r w:rsidRPr="00630900">
        <w:rPr>
          <w:rFonts w:ascii="Arial" w:hAnsi="Arial" w:cs="Arial"/>
          <w:color w:val="000000"/>
        </w:rPr>
        <w:t xml:space="preserve"> </w:t>
      </w:r>
      <w:r w:rsidR="00BD366A" w:rsidRPr="00630900">
        <w:rPr>
          <w:rFonts w:ascii="Arial" w:hAnsi="Arial" w:cs="Arial"/>
          <w:color w:val="000000"/>
        </w:rPr>
        <w:t>GoToWebinar®  Webinars Made Easy®</w:t>
      </w:r>
    </w:p>
    <w:p w14:paraId="781881D0" w14:textId="77777777" w:rsidR="00E94C12" w:rsidRPr="00E94C12" w:rsidRDefault="00E94C12" w:rsidP="006704AF">
      <w:pPr>
        <w:shd w:val="clear" w:color="auto" w:fill="FFFFFF"/>
        <w:rPr>
          <w:rFonts w:ascii="Arial" w:hAnsi="Arial" w:cs="Arial"/>
          <w:color w:val="000000"/>
          <w:sz w:val="8"/>
          <w:szCs w:val="8"/>
        </w:rPr>
      </w:pPr>
      <w:bookmarkStart w:id="0" w:name="_GoBack"/>
    </w:p>
    <w:bookmarkEnd w:id="0"/>
    <w:p w14:paraId="7204CF81" w14:textId="516F86F0" w:rsidR="004A3E95" w:rsidRDefault="004A3E95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  <w:r w:rsidRPr="00B56045">
        <w:rPr>
          <w:rFonts w:ascii="Arial" w:hAnsi="Arial" w:cs="Arial"/>
          <w:b/>
          <w:bCs/>
          <w:color w:val="2F5496"/>
          <w:sz w:val="20"/>
          <w:szCs w:val="20"/>
        </w:rPr>
        <w:t>An individual link will be sent to all Board members. Please be on the lookout for that link.</w:t>
      </w:r>
    </w:p>
    <w:p w14:paraId="00BE00CC" w14:textId="77777777" w:rsidR="001912AD" w:rsidRPr="00962229" w:rsidRDefault="001912AD" w:rsidP="00556FA3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8"/>
          <w:szCs w:val="8"/>
        </w:rPr>
      </w:pPr>
    </w:p>
    <w:p w14:paraId="46FDA83D" w14:textId="77777777" w:rsidR="00D537CF" w:rsidRPr="00B936BC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C2BFDC3" w14:textId="77777777" w:rsidR="0066368E" w:rsidRPr="00962229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7EEEE34B" w14:textId="77777777" w:rsidR="00A52EE3" w:rsidRPr="00962229" w:rsidRDefault="00A52EE3" w:rsidP="00A52EE3">
      <w:pPr>
        <w:rPr>
          <w:sz w:val="8"/>
          <w:szCs w:val="8"/>
        </w:rPr>
      </w:pPr>
    </w:p>
    <w:p w14:paraId="2D92AA42" w14:textId="498E4E26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4587663B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100530">
        <w:rPr>
          <w:sz w:val="22"/>
          <w:szCs w:val="22"/>
        </w:rPr>
        <w:t>October 17</w:t>
      </w:r>
      <w:r w:rsidR="00753692">
        <w:rPr>
          <w:sz w:val="22"/>
          <w:szCs w:val="22"/>
        </w:rPr>
        <w:t>, 2023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77777777" w:rsidR="00F505A8" w:rsidRPr="00397391" w:rsidRDefault="008738F3" w:rsidP="00E512C7">
      <w:pPr>
        <w:tabs>
          <w:tab w:val="left" w:pos="-720"/>
          <w:tab w:val="num" w:pos="1440"/>
        </w:tabs>
        <w:suppressAutoHyphens/>
        <w:ind w:left="1440"/>
        <w:jc w:val="both"/>
        <w:rPr>
          <w:sz w:val="22"/>
          <w:szCs w:val="22"/>
        </w:rPr>
      </w:pPr>
      <w:r w:rsidRPr="00397391">
        <w:rPr>
          <w:sz w:val="22"/>
          <w:szCs w:val="22"/>
        </w:rPr>
        <w:t>B.</w:t>
      </w:r>
      <w:r w:rsidRPr="00397391">
        <w:rPr>
          <w:sz w:val="22"/>
          <w:szCs w:val="22"/>
        </w:rPr>
        <w:tab/>
      </w:r>
      <w:r w:rsidR="00F505A8" w:rsidRPr="00397391">
        <w:rPr>
          <w:sz w:val="22"/>
          <w:szCs w:val="22"/>
        </w:rPr>
        <w:t>Bills</w:t>
      </w:r>
    </w:p>
    <w:p w14:paraId="69738B58" w14:textId="77777777" w:rsidR="002D302D" w:rsidRPr="00397391" w:rsidRDefault="008738F3" w:rsidP="002D302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397391">
        <w:rPr>
          <w:sz w:val="22"/>
          <w:szCs w:val="22"/>
        </w:rPr>
        <w:t>C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Termination/Retirement Requests</w:t>
      </w:r>
      <w:r w:rsidR="002D302D" w:rsidRPr="00397391">
        <w:rPr>
          <w:sz w:val="22"/>
          <w:szCs w:val="22"/>
        </w:rPr>
        <w:tab/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397391">
        <w:rPr>
          <w:sz w:val="22"/>
          <w:szCs w:val="22"/>
        </w:rPr>
        <w:t>D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Fund Requirements</w:t>
      </w:r>
    </w:p>
    <w:p w14:paraId="27EE700E" w14:textId="10E17D3E" w:rsidR="00397391" w:rsidRPr="00397391" w:rsidRDefault="00397391" w:rsidP="00397391"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0D654C94" w14:textId="717149EC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  <w:r w:rsidRPr="000260B1">
        <w:rPr>
          <w:sz w:val="8"/>
          <w:szCs w:val="8"/>
        </w:rPr>
        <w:t xml:space="preserve"> </w:t>
      </w: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2BB7152C" w14:textId="5B68B1EA" w:rsidR="00154CFC" w:rsidRPr="00965077" w:rsidRDefault="00753692" w:rsidP="00445AB0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>Request for Actuarial Stud</w:t>
      </w:r>
      <w:r w:rsidR="00154CFC" w:rsidRPr="00965077">
        <w:rPr>
          <w:sz w:val="22"/>
          <w:szCs w:val="22"/>
        </w:rPr>
        <w:t>y</w:t>
      </w:r>
      <w:r w:rsidRPr="00965077">
        <w:rPr>
          <w:sz w:val="22"/>
          <w:szCs w:val="22"/>
        </w:rPr>
        <w:t xml:space="preserve"> for Vested Actives, as of November 9, 2015</w:t>
      </w:r>
    </w:p>
    <w:p w14:paraId="5A2D934A" w14:textId="77777777" w:rsidR="001912AD" w:rsidRPr="00965077" w:rsidRDefault="001912AD" w:rsidP="001912AD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 xml:space="preserve">Request for Actuarial Impact Statement for COLA, DROP, 100% Lump, </w:t>
      </w:r>
    </w:p>
    <w:p w14:paraId="21787638" w14:textId="6F3358A2" w:rsidR="001912AD" w:rsidRPr="00965077" w:rsidRDefault="001912AD" w:rsidP="001912AD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965077">
        <w:rPr>
          <w:sz w:val="22"/>
          <w:szCs w:val="22"/>
        </w:rPr>
        <w:t xml:space="preserve">           </w:t>
      </w:r>
      <w:r w:rsidR="00057AEA">
        <w:rPr>
          <w:sz w:val="22"/>
          <w:szCs w:val="22"/>
        </w:rPr>
        <w:t xml:space="preserve"> </w:t>
      </w:r>
      <w:r w:rsidRPr="00965077">
        <w:rPr>
          <w:sz w:val="22"/>
          <w:szCs w:val="22"/>
        </w:rPr>
        <w:t xml:space="preserve">Normal Form of Benefit </w:t>
      </w:r>
    </w:p>
    <w:p w14:paraId="5A7E5717" w14:textId="557706BA" w:rsidR="001912AD" w:rsidRPr="00032668" w:rsidRDefault="001912AD" w:rsidP="001912AD">
      <w:pPr>
        <w:pStyle w:val="Heading3"/>
        <w:numPr>
          <w:ilvl w:val="0"/>
          <w:numId w:val="0"/>
        </w:numPr>
        <w:ind w:left="1440"/>
        <w:rPr>
          <w:sz w:val="8"/>
          <w:szCs w:val="8"/>
        </w:rPr>
      </w:pPr>
    </w:p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3178AF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191F73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    </w:t>
      </w:r>
      <w:r w:rsidR="0057236E">
        <w:rPr>
          <w:sz w:val="22"/>
          <w:szCs w:val="22"/>
        </w:rPr>
        <w:tab/>
      </w:r>
      <w:r w:rsidR="00D537CF" w:rsidRPr="00191F73">
        <w:rPr>
          <w:sz w:val="22"/>
          <w:szCs w:val="22"/>
        </w:rPr>
        <w:t>Input from Active and Retired Members</w:t>
      </w:r>
    </w:p>
    <w:p w14:paraId="26A4DC7B" w14:textId="41988DBA" w:rsidR="00100530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191F73">
        <w:rPr>
          <w:sz w:val="22"/>
          <w:szCs w:val="22"/>
        </w:rPr>
        <w:tab/>
        <w:t xml:space="preserve">B.   </w:t>
      </w:r>
      <w:r w:rsidR="0057236E" w:rsidRPr="00191F73">
        <w:rPr>
          <w:sz w:val="22"/>
          <w:szCs w:val="22"/>
        </w:rPr>
        <w:tab/>
      </w:r>
      <w:r w:rsidR="00100530">
        <w:rPr>
          <w:sz w:val="22"/>
          <w:szCs w:val="22"/>
        </w:rPr>
        <w:t xml:space="preserve">Maximizing Benefits with </w:t>
      </w:r>
      <w:r w:rsidR="00E94C12">
        <w:rPr>
          <w:sz w:val="22"/>
          <w:szCs w:val="22"/>
        </w:rPr>
        <w:t>an Enhanced 4% Multiplier</w:t>
      </w:r>
      <w:r w:rsidR="00100530">
        <w:rPr>
          <w:sz w:val="22"/>
          <w:szCs w:val="22"/>
        </w:rPr>
        <w:t xml:space="preserve"> Discussion</w:t>
      </w:r>
      <w:r w:rsidR="002905F8">
        <w:rPr>
          <w:sz w:val="22"/>
          <w:szCs w:val="22"/>
        </w:rPr>
        <w:tab/>
      </w:r>
    </w:p>
    <w:p w14:paraId="2599920A" w14:textId="3E75C9F1" w:rsidR="00100530" w:rsidRDefault="00100530" w:rsidP="00100530">
      <w:pPr>
        <w:rPr>
          <w:sz w:val="22"/>
          <w:szCs w:val="22"/>
        </w:rPr>
      </w:pPr>
      <w:r>
        <w:tab/>
      </w:r>
      <w:r>
        <w:tab/>
      </w:r>
      <w:r w:rsidR="002905F8">
        <w:rPr>
          <w:sz w:val="22"/>
          <w:szCs w:val="22"/>
        </w:rPr>
        <w:t>C.</w:t>
      </w:r>
      <w:r>
        <w:rPr>
          <w:sz w:val="22"/>
          <w:szCs w:val="22"/>
        </w:rPr>
        <w:t xml:space="preserve">        Disability Retirement Guidelines and Restrictions</w:t>
      </w:r>
    </w:p>
    <w:p w14:paraId="5F232CBA" w14:textId="06FFDF37" w:rsidR="00100530" w:rsidRDefault="00100530" w:rsidP="00100530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2905F8">
        <w:rPr>
          <w:sz w:val="22"/>
          <w:szCs w:val="22"/>
        </w:rPr>
        <w:tab/>
      </w:r>
      <w:r>
        <w:rPr>
          <w:sz w:val="22"/>
          <w:szCs w:val="22"/>
        </w:rPr>
        <w:t>D.        Bookkeeping Services</w:t>
      </w:r>
    </w:p>
    <w:p w14:paraId="2122E459" w14:textId="216E21A5" w:rsidR="00100530" w:rsidRDefault="00100530" w:rsidP="0010053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E.        Comprehensive State Report</w:t>
      </w:r>
    </w:p>
    <w:p w14:paraId="5BDF6CA4" w14:textId="4AF50A5C" w:rsidR="0056648D" w:rsidRDefault="002905F8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1B21B8">
        <w:rPr>
          <w:sz w:val="22"/>
          <w:szCs w:val="22"/>
        </w:rPr>
        <w:t>F</w:t>
      </w:r>
      <w:r>
        <w:rPr>
          <w:sz w:val="22"/>
          <w:szCs w:val="22"/>
        </w:rPr>
        <w:t>.</w:t>
      </w:r>
      <w:r w:rsidR="001B21B8">
        <w:rPr>
          <w:sz w:val="22"/>
          <w:szCs w:val="22"/>
        </w:rPr>
        <w:t xml:space="preserve">         </w:t>
      </w:r>
      <w:r w:rsidR="00EC1295" w:rsidRPr="00191F73">
        <w:rPr>
          <w:sz w:val="22"/>
          <w:szCs w:val="22"/>
        </w:rPr>
        <w:t>202</w:t>
      </w:r>
      <w:r w:rsidR="007A7F3F">
        <w:rPr>
          <w:sz w:val="22"/>
          <w:szCs w:val="22"/>
        </w:rPr>
        <w:t>3</w:t>
      </w:r>
      <w:r w:rsidR="00EC1295" w:rsidRPr="00191F73">
        <w:rPr>
          <w:sz w:val="22"/>
          <w:szCs w:val="22"/>
        </w:rPr>
        <w:t xml:space="preserve"> Upcoming</w:t>
      </w:r>
      <w:r w:rsidR="002D68E1" w:rsidRPr="00191F73">
        <w:rPr>
          <w:sz w:val="22"/>
          <w:szCs w:val="22"/>
        </w:rPr>
        <w:t xml:space="preserve"> Conference</w:t>
      </w:r>
      <w:r w:rsidR="00EC1295" w:rsidRPr="00191F73">
        <w:rPr>
          <w:sz w:val="22"/>
          <w:szCs w:val="22"/>
        </w:rPr>
        <w:t xml:space="preserve"> Program Events </w:t>
      </w:r>
      <w:r w:rsidR="0056648D" w:rsidRPr="00191F73">
        <w:rPr>
          <w:sz w:val="22"/>
          <w:szCs w:val="22"/>
        </w:rPr>
        <w:t>(Schedule Attached)</w:t>
      </w:r>
    </w:p>
    <w:p w14:paraId="359B37ED" w14:textId="77777777" w:rsidR="00630900" w:rsidRPr="00630900" w:rsidRDefault="00630900" w:rsidP="00630900">
      <w:pPr>
        <w:rPr>
          <w:sz w:val="8"/>
          <w:szCs w:val="8"/>
        </w:rPr>
      </w:pPr>
    </w:p>
    <w:p w14:paraId="2A59F1EE" w14:textId="77777777" w:rsidR="00630900" w:rsidRPr="00FE026C" w:rsidRDefault="00630900" w:rsidP="00630900">
      <w:pPr>
        <w:pStyle w:val="Heading4"/>
        <w:numPr>
          <w:ilvl w:val="0"/>
          <w:numId w:val="1"/>
        </w:numPr>
        <w:rPr>
          <w:rFonts w:ascii="New Times Roman" w:hAnsi="New Times Roman"/>
          <w:sz w:val="20"/>
        </w:rPr>
      </w:pPr>
      <w:r w:rsidRPr="00FE026C">
        <w:rPr>
          <w:rFonts w:ascii="New Times Roman" w:hAnsi="New Times Roman"/>
          <w:sz w:val="20"/>
        </w:rPr>
        <w:t xml:space="preserve">QUARTERLY INVESTMENT REPORT – KAR </w:t>
      </w:r>
    </w:p>
    <w:p w14:paraId="57A2EFF5" w14:textId="77777777" w:rsidR="00630900" w:rsidRPr="000260B1" w:rsidRDefault="00630900" w:rsidP="00630900">
      <w:pPr>
        <w:rPr>
          <w:sz w:val="8"/>
          <w:szCs w:val="8"/>
          <w:lang w:eastAsia="x-none"/>
        </w:rPr>
      </w:pPr>
    </w:p>
    <w:p w14:paraId="20DC6232" w14:textId="77777777" w:rsidR="00630900" w:rsidRPr="00FE026C" w:rsidRDefault="00630900" w:rsidP="00630900">
      <w:pPr>
        <w:pStyle w:val="Heading4"/>
        <w:numPr>
          <w:ilvl w:val="0"/>
          <w:numId w:val="1"/>
        </w:numPr>
        <w:rPr>
          <w:rFonts w:ascii="New Times Roman" w:hAnsi="New Times Roman"/>
          <w:sz w:val="20"/>
        </w:rPr>
      </w:pPr>
      <w:r w:rsidRPr="00FE026C">
        <w:rPr>
          <w:rFonts w:ascii="New Times Roman" w:hAnsi="New Times Roman"/>
          <w:sz w:val="20"/>
        </w:rPr>
        <w:t>QUARTERLY INVESTMENT REPORT – RHUMBLINE</w:t>
      </w:r>
    </w:p>
    <w:p w14:paraId="41AFE9FC" w14:textId="77777777" w:rsidR="00630900" w:rsidRPr="000260B1" w:rsidRDefault="00630900" w:rsidP="00630900">
      <w:pPr>
        <w:pStyle w:val="Heading4"/>
        <w:numPr>
          <w:ilvl w:val="0"/>
          <w:numId w:val="0"/>
        </w:numPr>
        <w:ind w:left="1440"/>
        <w:rPr>
          <w:rFonts w:ascii="New Times Roman" w:hAnsi="New Times Roman"/>
          <w:sz w:val="8"/>
          <w:szCs w:val="8"/>
        </w:rPr>
      </w:pPr>
    </w:p>
    <w:p w14:paraId="14B04FE0" w14:textId="77777777" w:rsidR="00630900" w:rsidRPr="00FE026C" w:rsidRDefault="00630900" w:rsidP="00630900">
      <w:pPr>
        <w:pStyle w:val="Heading4"/>
        <w:numPr>
          <w:ilvl w:val="0"/>
          <w:numId w:val="1"/>
        </w:numPr>
        <w:rPr>
          <w:rFonts w:ascii="New Times Roman" w:hAnsi="New Times Roman"/>
          <w:sz w:val="20"/>
        </w:rPr>
      </w:pPr>
      <w:r w:rsidRPr="00FE026C">
        <w:rPr>
          <w:rFonts w:ascii="New Times Roman" w:hAnsi="New Times Roman"/>
          <w:sz w:val="20"/>
        </w:rPr>
        <w:t xml:space="preserve">&amp;CO CONSULTING PERFORMANCE EVALUTAION </w:t>
      </w:r>
    </w:p>
    <w:p w14:paraId="2CBEAF5B" w14:textId="77777777" w:rsidR="00630900" w:rsidRPr="00630900" w:rsidRDefault="00630900" w:rsidP="00630900">
      <w:pPr>
        <w:rPr>
          <w:sz w:val="8"/>
          <w:szCs w:val="8"/>
        </w:rPr>
      </w:pPr>
    </w:p>
    <w:p w14:paraId="042F3101" w14:textId="164BCCA6" w:rsidR="000255DE" w:rsidRPr="00630900" w:rsidRDefault="000255DE" w:rsidP="00032668">
      <w:pPr>
        <w:pStyle w:val="Heading4"/>
        <w:rPr>
          <w:sz w:val="22"/>
          <w:szCs w:val="22"/>
        </w:rPr>
      </w:pPr>
      <w:r w:rsidRPr="00630900">
        <w:rPr>
          <w:sz w:val="22"/>
          <w:szCs w:val="22"/>
        </w:rPr>
        <w:t>ADJOURNMENT</w:t>
      </w:r>
    </w:p>
    <w:p w14:paraId="27A18819" w14:textId="77777777" w:rsidR="0050416D" w:rsidRPr="0050416D" w:rsidRDefault="0050416D">
      <w:pPr>
        <w:tabs>
          <w:tab w:val="center" w:pos="4896"/>
        </w:tabs>
        <w:suppressAutoHyphens/>
        <w:ind w:right="-432"/>
        <w:jc w:val="center"/>
        <w:rPr>
          <w:b/>
          <w:sz w:val="12"/>
          <w:szCs w:val="12"/>
          <w:u w:val="single"/>
        </w:rPr>
      </w:pPr>
    </w:p>
    <w:p w14:paraId="05FD9B25" w14:textId="617B8B6A" w:rsidR="007E1CB8" w:rsidRPr="00630900" w:rsidRDefault="007E1CB8">
      <w:pPr>
        <w:tabs>
          <w:tab w:val="center" w:pos="4896"/>
        </w:tabs>
        <w:suppressAutoHyphens/>
        <w:ind w:right="-432"/>
        <w:jc w:val="center"/>
        <w:rPr>
          <w:u w:val="single"/>
        </w:rPr>
      </w:pPr>
      <w:r w:rsidRPr="00630900">
        <w:rPr>
          <w:b/>
          <w:u w:val="single"/>
        </w:rPr>
        <w:t xml:space="preserve">REMINDER:  NEXT REGULAR MEETING – </w:t>
      </w:r>
      <w:r w:rsidR="00100530" w:rsidRPr="00630900">
        <w:rPr>
          <w:b/>
          <w:u w:val="single"/>
        </w:rPr>
        <w:t>DEC</w:t>
      </w:r>
      <w:r w:rsidR="00BA72C7" w:rsidRPr="00630900">
        <w:rPr>
          <w:b/>
          <w:u w:val="single"/>
        </w:rPr>
        <w:t>EM</w:t>
      </w:r>
      <w:r w:rsidR="007A7F3F" w:rsidRPr="00630900">
        <w:rPr>
          <w:b/>
          <w:u w:val="single"/>
        </w:rPr>
        <w:t>BER 1</w:t>
      </w:r>
      <w:r w:rsidR="00100530" w:rsidRPr="00630900">
        <w:rPr>
          <w:b/>
          <w:u w:val="single"/>
        </w:rPr>
        <w:t>2</w:t>
      </w:r>
      <w:r w:rsidR="0057236E" w:rsidRPr="00630900">
        <w:rPr>
          <w:b/>
          <w:u w:val="single"/>
        </w:rPr>
        <w:t>, 2023</w:t>
      </w:r>
      <w:r w:rsidRPr="00630900">
        <w:rPr>
          <w:b/>
          <w:u w:val="single"/>
        </w:rPr>
        <w:t xml:space="preserve"> – </w:t>
      </w:r>
      <w:r w:rsidR="008A2870" w:rsidRPr="00630900">
        <w:rPr>
          <w:b/>
          <w:u w:val="single"/>
        </w:rPr>
        <w:t>9</w:t>
      </w:r>
      <w:r w:rsidRPr="00630900">
        <w:rPr>
          <w:b/>
          <w:u w:val="single"/>
        </w:rPr>
        <w:t>:</w:t>
      </w:r>
      <w:r w:rsidR="008A2870" w:rsidRPr="00630900">
        <w:rPr>
          <w:b/>
          <w:u w:val="single"/>
        </w:rPr>
        <w:t>3</w:t>
      </w:r>
      <w:r w:rsidR="007731CE" w:rsidRPr="00630900">
        <w:rPr>
          <w:b/>
          <w:u w:val="single"/>
        </w:rPr>
        <w:t>0</w:t>
      </w:r>
      <w:r w:rsidR="009328B7" w:rsidRPr="00630900">
        <w:rPr>
          <w:b/>
          <w:u w:val="single"/>
        </w:rPr>
        <w:t xml:space="preserve"> </w:t>
      </w:r>
      <w:r w:rsidR="009D4EB2" w:rsidRPr="00630900">
        <w:rPr>
          <w:b/>
          <w:u w:val="single"/>
        </w:rPr>
        <w:t>A</w:t>
      </w:r>
      <w:r w:rsidRPr="00630900">
        <w:rPr>
          <w:b/>
          <w:u w:val="single"/>
        </w:rPr>
        <w:t>.M.</w:t>
      </w:r>
    </w:p>
    <w:p w14:paraId="6D358586" w14:textId="77777777" w:rsidR="002D7F77" w:rsidRPr="000260B1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7141A015" w14:textId="77777777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854838" w:rsidRPr="00BC38B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781FA674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0CA171A3" w14:textId="52A5D2E5" w:rsidR="00507339" w:rsidRPr="00BC38B3" w:rsidRDefault="0074175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Christine Carney</w:t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129CF33E" w:rsidR="00507339" w:rsidRPr="00BC38B3" w:rsidRDefault="0057236E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Lola Heasley,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Stephanie Thomas</w:t>
      </w:r>
      <w:r w:rsidR="005007F7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Heasley</w:t>
      </w:r>
    </w:p>
    <w:p w14:paraId="65AF442B" w14:textId="4FD28C6F" w:rsidR="005F4C6F" w:rsidRPr="00BC38B3" w:rsidRDefault="006704AF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Miguel Augustin,</w:t>
      </w:r>
      <w:r w:rsidR="005F4C6F" w:rsidRPr="00BC38B3">
        <w:rPr>
          <w:sz w:val="18"/>
          <w:szCs w:val="18"/>
        </w:rPr>
        <w:t xml:space="preserve"> Ex-Officio/Finance Director</w:t>
      </w:r>
      <w:r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62F56" w14:textId="77777777" w:rsidR="001D29D1" w:rsidRDefault="001D29D1">
      <w:r>
        <w:separator/>
      </w:r>
    </w:p>
  </w:endnote>
  <w:endnote w:type="continuationSeparator" w:id="0">
    <w:p w14:paraId="2A388675" w14:textId="77777777" w:rsidR="001D29D1" w:rsidRDefault="001D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8ED65" w14:textId="77777777" w:rsidR="001D29D1" w:rsidRDefault="001D29D1">
      <w:r>
        <w:separator/>
      </w:r>
    </w:p>
  </w:footnote>
  <w:footnote w:type="continuationSeparator" w:id="0">
    <w:p w14:paraId="64339F63" w14:textId="77777777" w:rsidR="001D29D1" w:rsidRDefault="001D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8"/>
  </w:num>
  <w:num w:numId="5">
    <w:abstractNumId w:val="8"/>
    <w:lvlOverride w:ilvl="0">
      <w:startOverride w:val="6"/>
    </w:lvlOverride>
  </w:num>
  <w:num w:numId="6">
    <w:abstractNumId w:val="8"/>
    <w:lvlOverride w:ilvl="0">
      <w:startOverride w:val="8"/>
    </w:lvlOverride>
  </w:num>
  <w:num w:numId="7">
    <w:abstractNumId w:val="8"/>
    <w:lvlOverride w:ilvl="0">
      <w:startOverride w:val="9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  <w:lvlOverride w:ilvl="0">
      <w:startOverride w:val="8"/>
    </w:lvlOverride>
  </w:num>
  <w:num w:numId="12">
    <w:abstractNumId w:val="2"/>
  </w:num>
  <w:num w:numId="13">
    <w:abstractNumId w:val="8"/>
  </w:num>
  <w:num w:numId="14">
    <w:abstractNumId w:val="1"/>
  </w:num>
  <w:num w:numId="15">
    <w:abstractNumId w:val="7"/>
  </w:num>
  <w:num w:numId="16">
    <w:abstractNumId w:val="8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2"/>
    </w:lvlOverride>
  </w:num>
  <w:num w:numId="19">
    <w:abstractNumId w:val="8"/>
    <w:lvlOverride w:ilvl="0">
      <w:startOverride w:val="500"/>
    </w:lvlOverride>
  </w:num>
  <w:num w:numId="20">
    <w:abstractNumId w:val="8"/>
    <w:lvlOverride w:ilvl="0">
      <w:startOverride w:val="1"/>
    </w:lvlOverride>
    <w:lvlOverride w:ilvl="1">
      <w:startOverride w:val="5"/>
    </w:lvlOverride>
  </w:num>
  <w:num w:numId="21">
    <w:abstractNumId w:val="5"/>
  </w:num>
  <w:num w:numId="22">
    <w:abstractNumId w:val="8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6"/>
    </w:lvlOverride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5"/>
    </w:lvlOverride>
  </w:num>
  <w:num w:numId="27">
    <w:abstractNumId w:val="8"/>
  </w:num>
  <w:num w:numId="28">
    <w:abstractNumId w:val="9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</w:num>
  <w:num w:numId="34">
    <w:abstractNumId w:val="8"/>
  </w:num>
  <w:num w:numId="35">
    <w:abstractNumId w:val="8"/>
    <w:lvlOverride w:ilvl="0">
      <w:startOverride w:val="8"/>
    </w:lvlOverride>
  </w:num>
  <w:num w:numId="36">
    <w:abstractNumId w:val="8"/>
  </w:num>
  <w:num w:numId="37">
    <w:abstractNumId w:val="3"/>
  </w:num>
  <w:num w:numId="38">
    <w:abstractNumId w:val="8"/>
    <w:lvlOverride w:ilvl="0">
      <w:startOverride w:val="1"/>
    </w:lvlOverride>
    <w:lvlOverride w:ilvl="1">
      <w:startOverride w:val="5"/>
    </w:lvlOverride>
  </w:num>
  <w:num w:numId="39">
    <w:abstractNumId w:val="8"/>
  </w:num>
  <w:num w:numId="4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F"/>
    <w:rsid w:val="000039A8"/>
    <w:rsid w:val="000043F1"/>
    <w:rsid w:val="00006CA4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00530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2087D"/>
    <w:rsid w:val="00225B79"/>
    <w:rsid w:val="002264B2"/>
    <w:rsid w:val="00230DAE"/>
    <w:rsid w:val="00232BDB"/>
    <w:rsid w:val="00252C78"/>
    <w:rsid w:val="002548E8"/>
    <w:rsid w:val="00255BE3"/>
    <w:rsid w:val="00256A4B"/>
    <w:rsid w:val="0025725A"/>
    <w:rsid w:val="002577E3"/>
    <w:rsid w:val="00263D7F"/>
    <w:rsid w:val="002669B5"/>
    <w:rsid w:val="00272A11"/>
    <w:rsid w:val="00272A30"/>
    <w:rsid w:val="002754CC"/>
    <w:rsid w:val="00277EBF"/>
    <w:rsid w:val="00283AB9"/>
    <w:rsid w:val="00283F89"/>
    <w:rsid w:val="002844E0"/>
    <w:rsid w:val="00290335"/>
    <w:rsid w:val="002905F8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6A04"/>
    <w:rsid w:val="0036730F"/>
    <w:rsid w:val="00370B2A"/>
    <w:rsid w:val="003754F3"/>
    <w:rsid w:val="00380B0C"/>
    <w:rsid w:val="0038436D"/>
    <w:rsid w:val="0039539B"/>
    <w:rsid w:val="0039591A"/>
    <w:rsid w:val="003959F6"/>
    <w:rsid w:val="00397391"/>
    <w:rsid w:val="003A1841"/>
    <w:rsid w:val="003A294F"/>
    <w:rsid w:val="003A3C6B"/>
    <w:rsid w:val="003A5F9D"/>
    <w:rsid w:val="003A69B8"/>
    <w:rsid w:val="003B0BD4"/>
    <w:rsid w:val="003B166F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1E15"/>
    <w:rsid w:val="003E26EF"/>
    <w:rsid w:val="003E3F92"/>
    <w:rsid w:val="003E42C2"/>
    <w:rsid w:val="003E44AB"/>
    <w:rsid w:val="003E4895"/>
    <w:rsid w:val="003F005C"/>
    <w:rsid w:val="003F395A"/>
    <w:rsid w:val="003F45BF"/>
    <w:rsid w:val="003F56F4"/>
    <w:rsid w:val="003F6D8E"/>
    <w:rsid w:val="003F7A25"/>
    <w:rsid w:val="0040046C"/>
    <w:rsid w:val="00400A5A"/>
    <w:rsid w:val="00402824"/>
    <w:rsid w:val="00402F64"/>
    <w:rsid w:val="0040380C"/>
    <w:rsid w:val="00406C52"/>
    <w:rsid w:val="00406E7D"/>
    <w:rsid w:val="00406F3C"/>
    <w:rsid w:val="0040736B"/>
    <w:rsid w:val="0040781C"/>
    <w:rsid w:val="00410F04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82E80"/>
    <w:rsid w:val="00483017"/>
    <w:rsid w:val="00484800"/>
    <w:rsid w:val="00484B0E"/>
    <w:rsid w:val="00486111"/>
    <w:rsid w:val="00491AFE"/>
    <w:rsid w:val="0049496A"/>
    <w:rsid w:val="004962A7"/>
    <w:rsid w:val="00497E87"/>
    <w:rsid w:val="004A1F23"/>
    <w:rsid w:val="004A3759"/>
    <w:rsid w:val="004A3E95"/>
    <w:rsid w:val="004A47B4"/>
    <w:rsid w:val="004A59DC"/>
    <w:rsid w:val="004A647A"/>
    <w:rsid w:val="004B45C3"/>
    <w:rsid w:val="004B5367"/>
    <w:rsid w:val="004B6FBF"/>
    <w:rsid w:val="004C251D"/>
    <w:rsid w:val="004C65C3"/>
    <w:rsid w:val="004C7779"/>
    <w:rsid w:val="004D124C"/>
    <w:rsid w:val="004D28AE"/>
    <w:rsid w:val="004D428A"/>
    <w:rsid w:val="004D5333"/>
    <w:rsid w:val="004E0574"/>
    <w:rsid w:val="004E06E4"/>
    <w:rsid w:val="004E1BD4"/>
    <w:rsid w:val="004E1EFC"/>
    <w:rsid w:val="004E547C"/>
    <w:rsid w:val="004E5E6B"/>
    <w:rsid w:val="004E6012"/>
    <w:rsid w:val="004E6E7E"/>
    <w:rsid w:val="004F07F1"/>
    <w:rsid w:val="004F11E3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B0E"/>
    <w:rsid w:val="0050416D"/>
    <w:rsid w:val="005043D1"/>
    <w:rsid w:val="00504D34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A67"/>
    <w:rsid w:val="00571D26"/>
    <w:rsid w:val="0057236E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5DB"/>
    <w:rsid w:val="00630900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620D"/>
    <w:rsid w:val="006704AF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E443F"/>
    <w:rsid w:val="006E488B"/>
    <w:rsid w:val="006E4A2B"/>
    <w:rsid w:val="006E658F"/>
    <w:rsid w:val="006F1F51"/>
    <w:rsid w:val="006F2454"/>
    <w:rsid w:val="006F38A5"/>
    <w:rsid w:val="006F39F5"/>
    <w:rsid w:val="006F408F"/>
    <w:rsid w:val="006F68F8"/>
    <w:rsid w:val="006F70D1"/>
    <w:rsid w:val="00704232"/>
    <w:rsid w:val="0071500D"/>
    <w:rsid w:val="00715FA4"/>
    <w:rsid w:val="00716FC3"/>
    <w:rsid w:val="00720279"/>
    <w:rsid w:val="0072662A"/>
    <w:rsid w:val="00730A39"/>
    <w:rsid w:val="0073742F"/>
    <w:rsid w:val="00741750"/>
    <w:rsid w:val="0075090E"/>
    <w:rsid w:val="00750C46"/>
    <w:rsid w:val="007517D2"/>
    <w:rsid w:val="00753692"/>
    <w:rsid w:val="00753A6E"/>
    <w:rsid w:val="00754B16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488"/>
    <w:rsid w:val="007B19CF"/>
    <w:rsid w:val="007B32EC"/>
    <w:rsid w:val="007C3FE9"/>
    <w:rsid w:val="007C4EB4"/>
    <w:rsid w:val="007C5461"/>
    <w:rsid w:val="007C66D2"/>
    <w:rsid w:val="007D2D25"/>
    <w:rsid w:val="007D4DDE"/>
    <w:rsid w:val="007D4E3E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1112B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A0794"/>
    <w:rsid w:val="008A1094"/>
    <w:rsid w:val="008A1B7B"/>
    <w:rsid w:val="008A1FF9"/>
    <w:rsid w:val="008A2870"/>
    <w:rsid w:val="008A3F86"/>
    <w:rsid w:val="008A5B66"/>
    <w:rsid w:val="008A6944"/>
    <w:rsid w:val="008A79ED"/>
    <w:rsid w:val="008B266A"/>
    <w:rsid w:val="008B3F95"/>
    <w:rsid w:val="008B4733"/>
    <w:rsid w:val="008B5396"/>
    <w:rsid w:val="008B7EE0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2FC6"/>
    <w:rsid w:val="00995427"/>
    <w:rsid w:val="00996FB1"/>
    <w:rsid w:val="009A3EA7"/>
    <w:rsid w:val="009A4D2F"/>
    <w:rsid w:val="009A7D72"/>
    <w:rsid w:val="009B1494"/>
    <w:rsid w:val="009B3573"/>
    <w:rsid w:val="009B5190"/>
    <w:rsid w:val="009B670C"/>
    <w:rsid w:val="009B676D"/>
    <w:rsid w:val="009C0BA6"/>
    <w:rsid w:val="009C0EAB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364"/>
    <w:rsid w:val="00AF0BA8"/>
    <w:rsid w:val="00AF1681"/>
    <w:rsid w:val="00AF17F1"/>
    <w:rsid w:val="00AF2550"/>
    <w:rsid w:val="00AF5C7C"/>
    <w:rsid w:val="00B03CFF"/>
    <w:rsid w:val="00B106C6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6427"/>
    <w:rsid w:val="00BB6635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3256"/>
    <w:rsid w:val="00C8409C"/>
    <w:rsid w:val="00C90C46"/>
    <w:rsid w:val="00C945A1"/>
    <w:rsid w:val="00C9632F"/>
    <w:rsid w:val="00C9727E"/>
    <w:rsid w:val="00CA0DC7"/>
    <w:rsid w:val="00CA14A1"/>
    <w:rsid w:val="00CA63FA"/>
    <w:rsid w:val="00CB04C7"/>
    <w:rsid w:val="00CB0D5E"/>
    <w:rsid w:val="00CB401B"/>
    <w:rsid w:val="00CB7048"/>
    <w:rsid w:val="00CC3A38"/>
    <w:rsid w:val="00CC3AA2"/>
    <w:rsid w:val="00CC3DCB"/>
    <w:rsid w:val="00CC46EC"/>
    <w:rsid w:val="00CC64BB"/>
    <w:rsid w:val="00CD0AC2"/>
    <w:rsid w:val="00CD1FDD"/>
    <w:rsid w:val="00CE0D42"/>
    <w:rsid w:val="00CF5A25"/>
    <w:rsid w:val="00D00AF4"/>
    <w:rsid w:val="00D05BCE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4D8"/>
    <w:rsid w:val="00DC0C6C"/>
    <w:rsid w:val="00DC67F3"/>
    <w:rsid w:val="00DC7A20"/>
    <w:rsid w:val="00DD03EB"/>
    <w:rsid w:val="00DD5C68"/>
    <w:rsid w:val="00DD5DDC"/>
    <w:rsid w:val="00DE36DD"/>
    <w:rsid w:val="00DE3ADF"/>
    <w:rsid w:val="00DE5DEE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E0652"/>
    <w:rsid w:val="00EE0AE5"/>
    <w:rsid w:val="00EE135E"/>
    <w:rsid w:val="00EE3A58"/>
    <w:rsid w:val="00EE5ED2"/>
    <w:rsid w:val="00EF0D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7988637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40EC3-8D4A-4804-947A-9DA4F3FF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</cp:lastModifiedBy>
  <cp:revision>4</cp:revision>
  <cp:lastPrinted>2023-09-13T15:45:00Z</cp:lastPrinted>
  <dcterms:created xsi:type="dcterms:W3CDTF">2023-11-01T18:37:00Z</dcterms:created>
  <dcterms:modified xsi:type="dcterms:W3CDTF">2023-11-07T20:26:00Z</dcterms:modified>
</cp:coreProperties>
</file>